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54" w:rsidRDefault="007269E0" w:rsidP="005876B3">
      <w:pPr>
        <w:jc w:val="center"/>
        <w:rPr>
          <w:noProof/>
          <w:lang w:val="en-US"/>
        </w:rPr>
      </w:pPr>
      <w:r>
        <w:rPr>
          <w:rFonts w:eastAsia="Arial Unicode MS"/>
          <w:noProof/>
          <w:kern w:val="2"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96520</wp:posOffset>
            </wp:positionV>
            <wp:extent cx="2173605" cy="467995"/>
            <wp:effectExtent l="19050" t="0" r="0" b="0"/>
            <wp:wrapNone/>
            <wp:docPr id="4" name="Рисунок 1" descr="C:\Users\Ашот\AppData\Local\Microsoft\Windows\INetCache\Content.Word\Лого_знак_дискриптор_1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шот\AppData\Local\Microsoft\Windows\INetCache\Content.Word\Лого_знак_дискриптор_1-0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FF9" w:rsidRDefault="00D05FF9" w:rsidP="005876B3">
      <w:pPr>
        <w:jc w:val="center"/>
        <w:rPr>
          <w:noProof/>
          <w:lang w:val="en-US"/>
        </w:rPr>
      </w:pPr>
    </w:p>
    <w:p w:rsidR="00D05FF9" w:rsidRDefault="00D05FF9" w:rsidP="005876B3">
      <w:pPr>
        <w:jc w:val="center"/>
        <w:rPr>
          <w:noProof/>
          <w:lang w:val="en-US"/>
        </w:rPr>
      </w:pPr>
    </w:p>
    <w:p w:rsidR="00D05FF9" w:rsidRPr="00D05FF9" w:rsidRDefault="00D05FF9" w:rsidP="005876B3">
      <w:pPr>
        <w:jc w:val="center"/>
        <w:rPr>
          <w:lang w:val="en-US"/>
        </w:rPr>
      </w:pPr>
    </w:p>
    <w:p w:rsidR="005876B3" w:rsidRPr="005876B3" w:rsidRDefault="005876B3" w:rsidP="005876B3">
      <w:pPr>
        <w:jc w:val="center"/>
        <w:rPr>
          <w:rFonts w:ascii="Arial" w:hAnsi="Arial" w:cs="Arial"/>
          <w:b/>
          <w:i/>
          <w:color w:val="365F91"/>
          <w:sz w:val="12"/>
          <w:szCs w:val="12"/>
        </w:rPr>
      </w:pPr>
    </w:p>
    <w:p w:rsidR="007C4A54" w:rsidRPr="00501D89" w:rsidRDefault="005876B3" w:rsidP="005876B3">
      <w:pPr>
        <w:jc w:val="center"/>
        <w:rPr>
          <w:b/>
          <w:color w:val="4CB05E"/>
          <w:sz w:val="28"/>
          <w:szCs w:val="28"/>
        </w:rPr>
      </w:pPr>
      <w:r w:rsidRPr="00501D89">
        <w:rPr>
          <w:b/>
          <w:color w:val="4CB05E"/>
          <w:sz w:val="28"/>
          <w:szCs w:val="28"/>
        </w:rPr>
        <w:t>АКЦИОНЕРНОЕ ОБЩЕСТВО</w:t>
      </w:r>
    </w:p>
    <w:p w:rsidR="005876B3" w:rsidRPr="00501D89" w:rsidRDefault="00453318" w:rsidP="003A4276">
      <w:pPr>
        <w:jc w:val="center"/>
        <w:rPr>
          <w:b/>
          <w:color w:val="4CB05E"/>
          <w:sz w:val="28"/>
          <w:szCs w:val="28"/>
        </w:rPr>
      </w:pPr>
      <w:r w:rsidRPr="00501D89">
        <w:rPr>
          <w:b/>
          <w:color w:val="4CB05E"/>
          <w:sz w:val="28"/>
          <w:szCs w:val="28"/>
        </w:rPr>
        <w:t>«УРАЛО</w:t>
      </w:r>
      <w:r w:rsidR="00DB3E36" w:rsidRPr="00501D89">
        <w:rPr>
          <w:b/>
          <w:color w:val="4CB05E"/>
          <w:sz w:val="28"/>
          <w:szCs w:val="28"/>
        </w:rPr>
        <w:t>-</w:t>
      </w:r>
      <w:r w:rsidRPr="00501D89">
        <w:rPr>
          <w:b/>
          <w:color w:val="4CB05E"/>
          <w:sz w:val="28"/>
          <w:szCs w:val="28"/>
        </w:rPr>
        <w:t>СИБИРСКАЯ ТЕПЛОЭНЕРГЕТИЧЕСКАЯ КОМПАНИЯ</w:t>
      </w:r>
      <w:r w:rsidR="003E3D3A" w:rsidRPr="00501D89">
        <w:rPr>
          <w:b/>
          <w:color w:val="4CB05E"/>
          <w:sz w:val="28"/>
          <w:szCs w:val="28"/>
        </w:rPr>
        <w:t>»</w:t>
      </w:r>
    </w:p>
    <w:p w:rsidR="00DB3E36" w:rsidRPr="00DB3E36" w:rsidRDefault="00DB3E36">
      <w:pPr>
        <w:rPr>
          <w:color w:val="5AC37D"/>
          <w:sz w:val="28"/>
          <w:szCs w:val="28"/>
        </w:rPr>
      </w:pPr>
    </w:p>
    <w:p w:rsidR="007C4A54" w:rsidRPr="00D05FF9" w:rsidRDefault="00385E62">
      <w:pPr>
        <w:rPr>
          <w:color w:val="5AC37D"/>
        </w:rPr>
      </w:pPr>
      <w:r>
        <w:rPr>
          <w:noProof/>
          <w:color w:val="5AC37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0.1pt;margin-top:3.5pt;width:308.8pt;height:11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9SHoAIAAEYFAAAOAAAAZHJzL2Uyb0RvYy54bWysVNuO2yAQfa/Uf0C8Z32pc7G1zmqTbapK&#10;24u02w/ABtuoGFwgsbdV/70DJNls+1JVzYMDM3BmzuHA9c3UC3Rg2nAlS5xcxRgxWSvKZVviL4+7&#10;2QojY4mkRCjJSvzEDL5Zv351PQ4FS1WnBGUaAYg0xTiUuLN2KKLI1B3riblSA5OQbJTuiYWpbiOq&#10;yQjovYjSOF5Eo9J00KpmxkD0LiTx2uM3Davtp6YxzCJRYujN+q/238p9o/U1KVpNho7XxzbIP3TR&#10;Ey6h6BnqjliC9pr/AdXzWiujGntVqz5STcNr5jkAmyT+jc1DRwbmuYA4ZjjLZP4fbP3x8FkjTkuc&#10;YiRJD0f0yCaLNmpCqVNnHEwBix4GWGYnCMMpe6ZmuFf1V4Ok2nZEtuxWazV2jFDoLnE7o4utAcc4&#10;kGr8oCiUIXurPNDU6N5JB2IgQIdTejqfjGulhuCbPE2WC0jVkEuydLWc+xKkOO0etLHvmOqRG5RY&#10;w8l7dHK4N9Z1Q4rTElfMKMHpjgvhJ85tbCs0OhDwSdUGhmLfQ6shlsTuF+wCcTBViPsQYHvDOghf&#10;6QW6kK6GVK5aaCREgBu05nKOpTfLjzxJs3iT5rPdYrWcZbtsPsuX8WoWJ/kmX8RZnt3tfjpeSVZ0&#10;nFIm77lkJ+Mm2d8Z43iFguW8ddFY4nyezr1kL7o3uq3OyngRzpQvJey5hXsseF/i1YVUzg9vJQXa&#10;pLCEizCOXrbvJQMNTv9eFe8eZ5hgHTtVE6A4S1WKPoGPtIJjBkfA4wODTunvGI1wkUtsvu2JZhiJ&#10;9xK8mCdZ5m6+n2TzZQoTfZmpLjNE1gBVYotRGG5teC32g+ZtB5WCN6S6Bf823FvruSug4CZwWT2Z&#10;48PiXoPLuV/1/PytfwEAAP//AwBQSwMEFAAGAAgAAAAhACHpWyjcAAAACAEAAA8AAABkcnMvZG93&#10;bnJldi54bWxMj8FOwzAQRO9I/IO1SNyoTURJCXEqQOLSC2qpODvxEofG6yh2m5SvZznBcTSjmTfl&#10;eva9OOEYu0AabhcKBFITbEethv37680KREyGrOkDoYYzRlhXlxelKWyYaIunXWoFl1AsjAaX0lBI&#10;GRuH3sRFGJDY+wyjN4nl2Eo7monLfS8zpe6lNx3xgjMDvjhsDruj1/DRfuFztxm/1ZtU02EVtvs6&#10;d1pfX81PjyASzukvDL/4jA4VM9XhSDaKnvWdyjiqIedL7OfLnK/UGrKHJciqlP8PVD8AAAD//wMA&#10;UEsBAi0AFAAGAAgAAAAhALaDOJL+AAAA4QEAABMAAAAAAAAAAAAAAAAAAAAAAFtDb250ZW50X1R5&#10;cGVzXS54bWxQSwECLQAUAAYACAAAACEAOP0h/9YAAACUAQAACwAAAAAAAAAAAAAAAAAvAQAAX3Jl&#10;bHMvLnJlbHNQSwECLQAUAAYACAAAACEA+hvUh6ACAABGBQAADgAAAAAAAAAAAAAAAAAuAgAAZHJz&#10;L2Uyb0RvYy54bWxQSwECLQAUAAYACAAAACEAIelbKNwAAAAIAQAADwAAAAAAAAAAAAAAAAD6BAAA&#10;ZHJzL2Rvd25yZXYueG1sUEsFBgAAAAAEAAQA8wAAAAMGAAAAAA==&#10;" stroked="f">
            <v:textbox>
              <w:txbxContent>
                <w:p w:rsidR="006F5A0C" w:rsidRPr="000B3ED7" w:rsidRDefault="006F5A0C" w:rsidP="006F5A0C">
                  <w:pPr>
                    <w:jc w:val="center"/>
                    <w:rPr>
                      <w:rFonts w:ascii="Arial Rounded MT Bold" w:hAnsi="Arial Rounded MT Bold" w:cs="Calibri"/>
                      <w:b/>
                      <w:color w:val="4CB05E"/>
                      <w:spacing w:val="34"/>
                      <w:kern w:val="96"/>
                      <w:sz w:val="40"/>
                      <w:lang w:val="en-US"/>
                    </w:rPr>
                  </w:pPr>
                </w:p>
              </w:txbxContent>
            </v:textbox>
          </v:shape>
        </w:pict>
      </w:r>
    </w:p>
    <w:p w:rsidR="00B2098D" w:rsidRPr="009604A0" w:rsidRDefault="00B2098D" w:rsidP="009604A0">
      <w:pPr>
        <w:pStyle w:val="ConsPlusTitle"/>
        <w:widowControl/>
        <w:jc w:val="center"/>
      </w:pPr>
      <w:r w:rsidRPr="009604A0">
        <w:t xml:space="preserve">Предложение об оснащении приборами учета </w:t>
      </w:r>
      <w:r w:rsidR="008412FF" w:rsidRPr="009604A0">
        <w:t>тепловой энергии</w:t>
      </w:r>
    </w:p>
    <w:p w:rsidR="00B2098D" w:rsidRPr="009604A0" w:rsidRDefault="00B2098D" w:rsidP="009604A0">
      <w:pPr>
        <w:pStyle w:val="ConsPlusTitle"/>
        <w:widowControl/>
        <w:rPr>
          <w:b w:val="0"/>
        </w:rPr>
      </w:pPr>
    </w:p>
    <w:p w:rsidR="00C63356" w:rsidRPr="009604A0" w:rsidRDefault="00B2098D" w:rsidP="009604A0">
      <w:pPr>
        <w:pStyle w:val="ConsPlusTitle"/>
        <w:widowControl/>
        <w:rPr>
          <w:b w:val="0"/>
        </w:rPr>
      </w:pPr>
      <w:r w:rsidRPr="009604A0">
        <w:rPr>
          <w:b w:val="0"/>
        </w:rPr>
        <w:t xml:space="preserve">«12» апреля 2018 г.                                             </w:t>
      </w:r>
    </w:p>
    <w:p w:rsidR="00B2098D" w:rsidRPr="009604A0" w:rsidRDefault="00B2098D" w:rsidP="009604A0">
      <w:pPr>
        <w:pStyle w:val="ConsPlusTitle"/>
        <w:widowControl/>
        <w:rPr>
          <w:b w:val="0"/>
        </w:rPr>
      </w:pPr>
      <w:r w:rsidRPr="009604A0">
        <w:rPr>
          <w:b w:val="0"/>
        </w:rPr>
        <w:t xml:space="preserve">     </w:t>
      </w:r>
      <w:r w:rsidR="009604A0">
        <w:rPr>
          <w:b w:val="0"/>
        </w:rPr>
        <w:t xml:space="preserve">                             </w:t>
      </w:r>
    </w:p>
    <w:p w:rsidR="00B2098D" w:rsidRPr="009604A0" w:rsidRDefault="00B2098D" w:rsidP="009604A0">
      <w:pPr>
        <w:pStyle w:val="ConsPlusTitle"/>
        <w:widowControl/>
        <w:spacing w:before="120"/>
        <w:jc w:val="center"/>
        <w:rPr>
          <w:b w:val="0"/>
        </w:rPr>
      </w:pPr>
      <w:r w:rsidRPr="009604A0">
        <w:rPr>
          <w:b w:val="0"/>
        </w:rPr>
        <w:t>Уважаемый потребитель!</w:t>
      </w:r>
    </w:p>
    <w:p w:rsidR="00C63356" w:rsidRPr="009604A0" w:rsidRDefault="00C63356" w:rsidP="009604A0">
      <w:pPr>
        <w:pStyle w:val="ConsPlusTitle"/>
        <w:widowControl/>
        <w:spacing w:before="120"/>
        <w:jc w:val="center"/>
        <w:rPr>
          <w:b w:val="0"/>
        </w:rPr>
      </w:pPr>
    </w:p>
    <w:p w:rsidR="00B2098D" w:rsidRPr="009604A0" w:rsidRDefault="00B2098D" w:rsidP="009604A0">
      <w:pPr>
        <w:pStyle w:val="ConsPlusTitle"/>
        <w:widowControl/>
        <w:spacing w:before="120"/>
        <w:ind w:firstLine="708"/>
        <w:jc w:val="both"/>
        <w:rPr>
          <w:b w:val="0"/>
        </w:rPr>
      </w:pPr>
      <w:r w:rsidRPr="009604A0">
        <w:rPr>
          <w:b w:val="0"/>
        </w:rPr>
        <w:t xml:space="preserve">Сообщаем Вам, что 27 ноября </w:t>
      </w:r>
      <w:smartTag w:uri="urn:schemas-microsoft-com:office:smarttags" w:element="metricconverter">
        <w:smartTagPr>
          <w:attr w:name="ProductID" w:val="2009 г"/>
        </w:smartTagPr>
        <w:r w:rsidRPr="009604A0">
          <w:rPr>
            <w:b w:val="0"/>
          </w:rPr>
          <w:t>2009 г</w:t>
        </w:r>
      </w:smartTag>
      <w:r w:rsidRPr="009604A0">
        <w:rPr>
          <w:b w:val="0"/>
        </w:rPr>
        <w:t xml:space="preserve">.  вступил в силу Федеральный закон от 23 ноября </w:t>
      </w:r>
      <w:smartTag w:uri="urn:schemas-microsoft-com:office:smarttags" w:element="metricconverter">
        <w:smartTagPr>
          <w:attr w:name="ProductID" w:val="2009 г"/>
        </w:smartTagPr>
        <w:r w:rsidRPr="009604A0">
          <w:rPr>
            <w:b w:val="0"/>
          </w:rPr>
          <w:t>2009 г</w:t>
        </w:r>
      </w:smartTag>
      <w:r w:rsidRPr="009604A0">
        <w:rPr>
          <w:b w:val="0"/>
        </w:rPr>
        <w:t>.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который создает правовые, экономические и организационные основы энергосбережения и повышения энергетической эффективности в Российской Федерации.</w:t>
      </w:r>
    </w:p>
    <w:p w:rsidR="00B2098D" w:rsidRPr="009604A0" w:rsidRDefault="00B2098D" w:rsidP="009604A0">
      <w:pPr>
        <w:pStyle w:val="ConsPlusTitle"/>
        <w:widowControl/>
        <w:spacing w:before="120"/>
        <w:ind w:firstLine="708"/>
        <w:jc w:val="both"/>
        <w:rPr>
          <w:b w:val="0"/>
        </w:rPr>
      </w:pPr>
      <w:r w:rsidRPr="009604A0">
        <w:rPr>
          <w:b w:val="0"/>
        </w:rPr>
        <w:t xml:space="preserve">Поскольку Вы являетесь </w:t>
      </w:r>
      <w:r w:rsidR="00891C50" w:rsidRPr="009604A0">
        <w:rPr>
          <w:b w:val="0"/>
        </w:rPr>
        <w:t>потребителем тепловой энергии</w:t>
      </w:r>
      <w:r w:rsidRPr="009604A0">
        <w:rPr>
          <w:b w:val="0"/>
        </w:rPr>
        <w:t>, то в соответствии со статьей 13 указанного Федеральног</w:t>
      </w:r>
      <w:r w:rsidR="003556C7">
        <w:rPr>
          <w:b w:val="0"/>
        </w:rPr>
        <w:t xml:space="preserve">о </w:t>
      </w:r>
      <w:r w:rsidRPr="009604A0">
        <w:rPr>
          <w:b w:val="0"/>
        </w:rPr>
        <w:t xml:space="preserve">закона Вы обязаны в срок до 1 января 2012 года обеспечить установку и ввод в эксплуатацию </w:t>
      </w:r>
      <w:r w:rsidR="009604A0" w:rsidRPr="009604A0">
        <w:rPr>
          <w:b w:val="0"/>
        </w:rPr>
        <w:t xml:space="preserve">общедомового </w:t>
      </w:r>
      <w:r w:rsidRPr="009604A0">
        <w:rPr>
          <w:b w:val="0"/>
        </w:rPr>
        <w:t xml:space="preserve">прибора учета </w:t>
      </w:r>
      <w:r w:rsidR="00891C50" w:rsidRPr="009604A0">
        <w:rPr>
          <w:b w:val="0"/>
        </w:rPr>
        <w:t>тепловой энергии</w:t>
      </w:r>
      <w:r w:rsidR="009604A0" w:rsidRPr="009604A0">
        <w:rPr>
          <w:b w:val="0"/>
        </w:rPr>
        <w:t>.</w:t>
      </w:r>
    </w:p>
    <w:p w:rsidR="00B2098D" w:rsidRPr="009604A0" w:rsidRDefault="009604A0" w:rsidP="009604A0">
      <w:pPr>
        <w:pStyle w:val="ConsPlusTitle"/>
        <w:widowControl/>
        <w:spacing w:before="120"/>
        <w:ind w:firstLine="708"/>
        <w:jc w:val="both"/>
        <w:rPr>
          <w:b w:val="0"/>
        </w:rPr>
      </w:pPr>
      <w:r w:rsidRPr="009604A0">
        <w:rPr>
          <w:b w:val="0"/>
        </w:rPr>
        <w:t xml:space="preserve">Единая теплоснабжающая организация </w:t>
      </w:r>
      <w:r w:rsidR="00891C50" w:rsidRPr="009604A0">
        <w:rPr>
          <w:b w:val="0"/>
        </w:rPr>
        <w:t>АО «УСТЭК»</w:t>
      </w:r>
      <w:r w:rsidR="00B2098D" w:rsidRPr="009604A0">
        <w:rPr>
          <w:b w:val="0"/>
        </w:rPr>
        <w:t xml:space="preserve"> осуществляет деятельность по установке, замене, эксплуатации приборов учета </w:t>
      </w:r>
      <w:r w:rsidR="00891C50" w:rsidRPr="009604A0">
        <w:rPr>
          <w:b w:val="0"/>
        </w:rPr>
        <w:t>тепловой энергии</w:t>
      </w:r>
      <w:r w:rsidRPr="009604A0">
        <w:rPr>
          <w:b w:val="0"/>
        </w:rPr>
        <w:t>, и готова Вам оказать данные услуги. В</w:t>
      </w:r>
      <w:r w:rsidR="00B2098D" w:rsidRPr="009604A0">
        <w:rPr>
          <w:b w:val="0"/>
        </w:rPr>
        <w:t xml:space="preserve"> некоторых случаях наша организация обязана при заключении договора по установке прибора учета </w:t>
      </w:r>
      <w:r w:rsidR="009E70A0" w:rsidRPr="009604A0">
        <w:rPr>
          <w:b w:val="0"/>
        </w:rPr>
        <w:t xml:space="preserve">тепловой энергии </w:t>
      </w:r>
      <w:r w:rsidR="00B2098D" w:rsidRPr="009604A0">
        <w:rPr>
          <w:b w:val="0"/>
        </w:rPr>
        <w:t xml:space="preserve">предоставить рассрочку в оплате сроком на 5 лет равными долями с даты заключения договора. По Вашему решению, </w:t>
      </w:r>
      <w:r w:rsidRPr="009604A0">
        <w:rPr>
          <w:b w:val="0"/>
        </w:rPr>
        <w:t xml:space="preserve">оплата услуг может производиться </w:t>
      </w:r>
      <w:r w:rsidR="00B2098D" w:rsidRPr="009604A0">
        <w:rPr>
          <w:b w:val="0"/>
        </w:rPr>
        <w:t>единовременно или с меньшим периодом рассрочки.</w:t>
      </w:r>
    </w:p>
    <w:p w:rsidR="00B2098D" w:rsidRDefault="00AE41A5" w:rsidP="009604A0">
      <w:pPr>
        <w:pStyle w:val="ConsPlusTitle"/>
        <w:widowControl/>
        <w:ind w:firstLine="708"/>
        <w:jc w:val="both"/>
        <w:rPr>
          <w:b w:val="0"/>
        </w:rPr>
      </w:pPr>
      <w:r w:rsidRPr="009604A0">
        <w:rPr>
          <w:b w:val="0"/>
        </w:rPr>
        <w:t>К</w:t>
      </w:r>
      <w:r w:rsidR="00B2098D" w:rsidRPr="009604A0">
        <w:rPr>
          <w:b w:val="0"/>
        </w:rPr>
        <w:t>аталог приборов учета</w:t>
      </w:r>
      <w:r w:rsidR="00564977" w:rsidRPr="009604A0">
        <w:rPr>
          <w:b w:val="0"/>
        </w:rPr>
        <w:t xml:space="preserve"> тепловой </w:t>
      </w:r>
      <w:r w:rsidRPr="009604A0">
        <w:rPr>
          <w:b w:val="0"/>
        </w:rPr>
        <w:t>энергии с</w:t>
      </w:r>
      <w:r w:rsidRPr="009604A0">
        <w:t xml:space="preserve"> </w:t>
      </w:r>
      <w:r w:rsidR="00B2098D" w:rsidRPr="009604A0">
        <w:rPr>
          <w:b w:val="0"/>
        </w:rPr>
        <w:t xml:space="preserve">ценами на их установку (замену), а также с ценами на оказание услуг по эксплуатации приборов учета, которые предлагает </w:t>
      </w:r>
      <w:r w:rsidR="009604A0" w:rsidRPr="009604A0">
        <w:rPr>
          <w:b w:val="0"/>
        </w:rPr>
        <w:t>АО «УСТЭК»</w:t>
      </w:r>
      <w:r w:rsidRPr="009604A0">
        <w:rPr>
          <w:b w:val="0"/>
        </w:rPr>
        <w:t xml:space="preserve"> в настоящее время находится в разработке. </w:t>
      </w:r>
      <w:r w:rsidR="00B4113F" w:rsidRPr="009604A0">
        <w:rPr>
          <w:b w:val="0"/>
        </w:rPr>
        <w:t xml:space="preserve">По готовности каталог будет размещен на сайте: </w:t>
      </w:r>
      <w:hyperlink r:id="rId11" w:history="1">
        <w:r w:rsidR="00B4113F" w:rsidRPr="009604A0">
          <w:rPr>
            <w:rStyle w:val="aa"/>
            <w:b w:val="0"/>
          </w:rPr>
          <w:t>https://ao-ustek.ru/</w:t>
        </w:r>
      </w:hyperlink>
      <w:r w:rsidR="00B4113F" w:rsidRPr="009604A0">
        <w:rPr>
          <w:b w:val="0"/>
        </w:rPr>
        <w:t xml:space="preserve">. </w:t>
      </w:r>
    </w:p>
    <w:p w:rsidR="009604A0" w:rsidRPr="009604A0" w:rsidRDefault="009604A0" w:rsidP="009604A0">
      <w:pPr>
        <w:pStyle w:val="ConsPlusTitle"/>
        <w:widowControl/>
        <w:ind w:firstLine="708"/>
        <w:jc w:val="both"/>
        <w:rPr>
          <w:b w:val="0"/>
          <w:vertAlign w:val="superscript"/>
        </w:rPr>
      </w:pPr>
    </w:p>
    <w:p w:rsidR="009B4C1A" w:rsidRPr="009604A0" w:rsidRDefault="00B2098D" w:rsidP="009604A0">
      <w:pPr>
        <w:autoSpaceDE w:val="0"/>
        <w:autoSpaceDN w:val="0"/>
        <w:adjustRightInd w:val="0"/>
        <w:ind w:firstLine="708"/>
        <w:jc w:val="both"/>
        <w:rPr>
          <w:b/>
        </w:rPr>
      </w:pPr>
      <w:r w:rsidRPr="009604A0">
        <w:rPr>
          <w:b/>
        </w:rPr>
        <w:t>Для того, чтобы воспользоваться настоящим предложением, Вам необходимо обратиться для заключения договора по установке, замене и (или) эксплуатации прибора учета по адресу:</w:t>
      </w:r>
      <w:r w:rsidR="00B4113F" w:rsidRPr="009604A0">
        <w:rPr>
          <w:b/>
        </w:rPr>
        <w:t xml:space="preserve"> </w:t>
      </w:r>
      <w:r w:rsidR="009B4C1A" w:rsidRPr="009604A0">
        <w:rPr>
          <w:b/>
        </w:rPr>
        <w:t>625023, РФ, Тюменская область, г. Тюмень, ул. Одесская, дом 5; тел/факс: +7(3452)</w:t>
      </w:r>
      <w:r w:rsidR="003556C7">
        <w:rPr>
          <w:b/>
        </w:rPr>
        <w:t xml:space="preserve"> </w:t>
      </w:r>
      <w:r w:rsidR="009B4C1A" w:rsidRPr="009604A0">
        <w:rPr>
          <w:b/>
        </w:rPr>
        <w:t>38-61-80, office@ao-ustek.ru</w:t>
      </w:r>
    </w:p>
    <w:p w:rsidR="00B2098D" w:rsidRPr="009604A0" w:rsidRDefault="00B2098D" w:rsidP="009604A0">
      <w:pPr>
        <w:pStyle w:val="ConsPlusTitle"/>
        <w:widowControl/>
        <w:spacing w:before="240"/>
        <w:ind w:firstLine="709"/>
        <w:jc w:val="both"/>
        <w:rPr>
          <w:b w:val="0"/>
        </w:rPr>
      </w:pPr>
      <w:r w:rsidRPr="009604A0">
        <w:rPr>
          <w:b w:val="0"/>
        </w:rPr>
        <w:t>Обращаем Ваше внимание</w:t>
      </w:r>
      <w:bookmarkStart w:id="0" w:name="_GoBack"/>
      <w:bookmarkEnd w:id="0"/>
      <w:r w:rsidRPr="009604A0">
        <w:rPr>
          <w:b w:val="0"/>
        </w:rPr>
        <w:t xml:space="preserve">, что принятие нашего предложения </w:t>
      </w:r>
      <w:r w:rsidRPr="009604A0">
        <w:t>НЕ является для Вас обязательным</w:t>
      </w:r>
      <w:r w:rsidRPr="009604A0">
        <w:rPr>
          <w:b w:val="0"/>
        </w:rPr>
        <w:t>. Согласно статье 13 указанного Федерального закона действия по установке, замене, эксплуатации приборов учета энергетических ресурсов вправе осуществлять любые лица, отвечающие требованиям, установленным законодательством Российской Федерации для осуществления таких действий.</w:t>
      </w:r>
    </w:p>
    <w:p w:rsidR="001D6AD0" w:rsidRPr="009604A0" w:rsidRDefault="00B2098D" w:rsidP="009604A0">
      <w:pPr>
        <w:pStyle w:val="ConsPlusTitle"/>
        <w:widowControl/>
        <w:spacing w:before="120"/>
        <w:ind w:firstLine="708"/>
        <w:jc w:val="both"/>
        <w:rPr>
          <w:b w:val="0"/>
        </w:rPr>
      </w:pPr>
      <w:r w:rsidRPr="009604A0">
        <w:rPr>
          <w:b w:val="0"/>
        </w:rPr>
        <w:t xml:space="preserve">При этом, учитывая, что прибор учета предназначен для расчетов за </w:t>
      </w:r>
      <w:r w:rsidR="005B43B1" w:rsidRPr="009604A0">
        <w:rPr>
          <w:b w:val="0"/>
        </w:rPr>
        <w:t>тепловую энергию</w:t>
      </w:r>
      <w:r w:rsidRPr="009604A0">
        <w:rPr>
          <w:b w:val="0"/>
        </w:rPr>
        <w:t>,</w:t>
      </w:r>
      <w:r w:rsidR="001D6AD0" w:rsidRPr="009604A0">
        <w:rPr>
          <w:b w:val="0"/>
        </w:rPr>
        <w:t xml:space="preserve"> </w:t>
      </w:r>
      <w:r w:rsidR="009604A0" w:rsidRPr="009604A0">
        <w:rPr>
          <w:b w:val="0"/>
        </w:rPr>
        <w:t>поставку которой осуществляет АО «УСТЭК»</w:t>
      </w:r>
      <w:r w:rsidRPr="009604A0">
        <w:rPr>
          <w:b w:val="0"/>
        </w:rPr>
        <w:t xml:space="preserve">, то при пользовании услугами по установке, замене и (или) эксплуатации приборов учета третьих лиц Вам необходимо совершить действия, обеспечивающие участие нашей организации в процессе их установки, замены и (или) эксплуатации, проверки и пломбировании, именно: </w:t>
      </w:r>
    </w:p>
    <w:p w:rsidR="001D6AD0" w:rsidRPr="009604A0" w:rsidRDefault="009604A0" w:rsidP="009604A0">
      <w:pPr>
        <w:pStyle w:val="ConsPlusTitle"/>
        <w:widowControl/>
        <w:numPr>
          <w:ilvl w:val="0"/>
          <w:numId w:val="7"/>
        </w:numPr>
        <w:spacing w:before="120"/>
        <w:jc w:val="both"/>
        <w:rPr>
          <w:b w:val="0"/>
        </w:rPr>
      </w:pPr>
      <w:r w:rsidRPr="009604A0">
        <w:rPr>
          <w:b w:val="0"/>
        </w:rPr>
        <w:t>Получи</w:t>
      </w:r>
      <w:r>
        <w:rPr>
          <w:b w:val="0"/>
        </w:rPr>
        <w:t>ть технические условия.</w:t>
      </w:r>
    </w:p>
    <w:p w:rsidR="001D6AD0" w:rsidRPr="009604A0" w:rsidRDefault="009604A0" w:rsidP="009604A0">
      <w:pPr>
        <w:pStyle w:val="ConsPlusTitle"/>
        <w:widowControl/>
        <w:numPr>
          <w:ilvl w:val="0"/>
          <w:numId w:val="7"/>
        </w:numPr>
        <w:spacing w:before="120"/>
        <w:jc w:val="both"/>
        <w:rPr>
          <w:b w:val="0"/>
        </w:rPr>
      </w:pPr>
      <w:r w:rsidRPr="009604A0">
        <w:rPr>
          <w:b w:val="0"/>
        </w:rPr>
        <w:lastRenderedPageBreak/>
        <w:t>Согласов</w:t>
      </w:r>
      <w:r w:rsidR="001D6AD0" w:rsidRPr="009604A0">
        <w:rPr>
          <w:b w:val="0"/>
        </w:rPr>
        <w:t>ать проект</w:t>
      </w:r>
      <w:r>
        <w:rPr>
          <w:b w:val="0"/>
        </w:rPr>
        <w:t xml:space="preserve"> на узел учета тепловой энергии.</w:t>
      </w:r>
    </w:p>
    <w:p w:rsidR="001D6AD0" w:rsidRPr="009604A0" w:rsidRDefault="009604A0" w:rsidP="009604A0">
      <w:pPr>
        <w:pStyle w:val="ConsPlusTitle"/>
        <w:widowControl/>
        <w:numPr>
          <w:ilvl w:val="0"/>
          <w:numId w:val="7"/>
        </w:numPr>
        <w:spacing w:before="120"/>
        <w:jc w:val="both"/>
        <w:rPr>
          <w:b w:val="0"/>
        </w:rPr>
      </w:pPr>
      <w:r w:rsidRPr="009604A0">
        <w:rPr>
          <w:b w:val="0"/>
        </w:rPr>
        <w:t>Оформить</w:t>
      </w:r>
      <w:r w:rsidR="001D6AD0" w:rsidRPr="009604A0">
        <w:rPr>
          <w:b w:val="0"/>
        </w:rPr>
        <w:t xml:space="preserve"> акт ввода узла учета тепловой энергии в эксплуатацию.</w:t>
      </w:r>
    </w:p>
    <w:p w:rsidR="009C15EC" w:rsidRPr="009604A0" w:rsidRDefault="00B2098D" w:rsidP="009604A0">
      <w:pPr>
        <w:pStyle w:val="ConsPlusTitle"/>
        <w:widowControl/>
        <w:spacing w:before="120"/>
        <w:ind w:firstLine="539"/>
        <w:jc w:val="both"/>
        <w:rPr>
          <w:b w:val="0"/>
        </w:rPr>
      </w:pPr>
      <w:r w:rsidRPr="009604A0">
        <w:rPr>
          <w:b w:val="0"/>
        </w:rPr>
        <w:t xml:space="preserve">Обращаем Ваше внимание, что если Вы не обеспечите установку (замену) приборов учета используемых энергетических ресурсов и их </w:t>
      </w:r>
      <w:r w:rsidR="009604A0">
        <w:rPr>
          <w:b w:val="0"/>
        </w:rPr>
        <w:t xml:space="preserve">эксплуатацию до </w:t>
      </w:r>
      <w:r w:rsidRPr="009604A0">
        <w:rPr>
          <w:b w:val="0"/>
        </w:rPr>
        <w:t xml:space="preserve">1 января 2012 года, то согласно статье 13 указанного Федерального закона Вы будете обязаны обеспечить допуск представителей </w:t>
      </w:r>
      <w:r w:rsidR="009604A0" w:rsidRPr="009604A0">
        <w:rPr>
          <w:b w:val="0"/>
        </w:rPr>
        <w:t>АО «УСТЭК»</w:t>
      </w:r>
      <w:r w:rsidRPr="009604A0">
        <w:rPr>
          <w:b w:val="0"/>
        </w:rPr>
        <w:t xml:space="preserve"> к местам установки приборов учета и оплатить расходы на их установку и эксплуатацию. </w:t>
      </w:r>
      <w:r w:rsidR="009C15EC" w:rsidRPr="009604A0">
        <w:rPr>
          <w:b w:val="0"/>
        </w:rPr>
        <w:t xml:space="preserve">В отношении объектов максимальный объем потребления тепловой энергии, которых не превышает 0,2 Гкал/ час, такой срок </w:t>
      </w:r>
      <w:r w:rsidR="009604A0" w:rsidRPr="009604A0">
        <w:rPr>
          <w:b w:val="0"/>
        </w:rPr>
        <w:t xml:space="preserve">– </w:t>
      </w:r>
      <w:r w:rsidR="009C15EC" w:rsidRPr="009604A0">
        <w:rPr>
          <w:b w:val="0"/>
        </w:rPr>
        <w:t>1 января 2019 года.</w:t>
      </w:r>
    </w:p>
    <w:p w:rsidR="003556C7" w:rsidRDefault="00B2098D" w:rsidP="003556C7">
      <w:pPr>
        <w:pStyle w:val="ConsPlusTitle"/>
        <w:widowControl/>
        <w:spacing w:before="120"/>
        <w:ind w:firstLine="539"/>
        <w:jc w:val="both"/>
        <w:rPr>
          <w:b w:val="0"/>
        </w:rPr>
      </w:pPr>
      <w:r w:rsidRPr="009604A0">
        <w:rPr>
          <w:b w:val="0"/>
        </w:rPr>
        <w:t xml:space="preserve">Если услуги по установке приборов учета и их эксплуатации не будут Вами оплачены в добровольном порядке, </w:t>
      </w:r>
      <w:r w:rsidR="009604A0" w:rsidRPr="009604A0">
        <w:rPr>
          <w:b w:val="0"/>
        </w:rPr>
        <w:t xml:space="preserve">АО «УСТЭК» будет </w:t>
      </w:r>
      <w:r w:rsidRPr="009604A0">
        <w:rPr>
          <w:b w:val="0"/>
        </w:rPr>
        <w:t>вынужден</w:t>
      </w:r>
      <w:r w:rsidR="009604A0" w:rsidRPr="009604A0">
        <w:rPr>
          <w:b w:val="0"/>
        </w:rPr>
        <w:t>о</w:t>
      </w:r>
      <w:r w:rsidRPr="009604A0">
        <w:rPr>
          <w:b w:val="0"/>
        </w:rPr>
        <w:t xml:space="preserve"> в установленном порядке взыскивать с Вас понесенные расходы, включая расходы в связи с необходимостью принудительного взыскания.</w:t>
      </w:r>
    </w:p>
    <w:p w:rsidR="003556C7" w:rsidRDefault="003556C7" w:rsidP="003556C7">
      <w:pPr>
        <w:pStyle w:val="ConsPlusTitle"/>
        <w:widowControl/>
        <w:spacing w:before="120"/>
        <w:ind w:firstLine="539"/>
        <w:jc w:val="both"/>
        <w:rPr>
          <w:b w:val="0"/>
        </w:rPr>
      </w:pPr>
    </w:p>
    <w:p w:rsidR="009C15EC" w:rsidRPr="003556C7" w:rsidRDefault="00B2098D" w:rsidP="003556C7">
      <w:pPr>
        <w:pStyle w:val="ConsPlusTitle"/>
        <w:widowControl/>
        <w:spacing w:before="120"/>
        <w:jc w:val="both"/>
        <w:rPr>
          <w:b w:val="0"/>
        </w:rPr>
      </w:pPr>
      <w:r w:rsidRPr="009604A0">
        <w:rPr>
          <w:b w:val="0"/>
        </w:rPr>
        <w:t xml:space="preserve"> </w:t>
      </w:r>
    </w:p>
    <w:sectPr w:rsidR="009C15EC" w:rsidRPr="003556C7" w:rsidSect="005876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E62" w:rsidRDefault="00385E62">
      <w:r>
        <w:separator/>
      </w:r>
    </w:p>
  </w:endnote>
  <w:endnote w:type="continuationSeparator" w:id="0">
    <w:p w:rsidR="00385E62" w:rsidRDefault="0038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A54" w:rsidRDefault="00270BDE" w:rsidP="007C4A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C4A5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4A54" w:rsidRDefault="007C4A5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A54" w:rsidRDefault="00270BDE" w:rsidP="007C4A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C4A5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556C7">
      <w:rPr>
        <w:rStyle w:val="a4"/>
        <w:noProof/>
      </w:rPr>
      <w:t>2</w:t>
    </w:r>
    <w:r>
      <w:rPr>
        <w:rStyle w:val="a4"/>
      </w:rPr>
      <w:fldChar w:fldCharType="end"/>
    </w:r>
  </w:p>
  <w:p w:rsidR="007C4A54" w:rsidRDefault="007C4A5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DCC" w:rsidRDefault="008C3DC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E62" w:rsidRDefault="00385E62">
      <w:r>
        <w:separator/>
      </w:r>
    </w:p>
  </w:footnote>
  <w:footnote w:type="continuationSeparator" w:id="0">
    <w:p w:rsidR="00385E62" w:rsidRDefault="00385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02" w:rsidRDefault="00270BDE" w:rsidP="0022082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740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7402" w:rsidRDefault="0074740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02" w:rsidRDefault="00270BDE" w:rsidP="0022082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740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556C7">
      <w:rPr>
        <w:rStyle w:val="a4"/>
        <w:noProof/>
      </w:rPr>
      <w:t>2</w:t>
    </w:r>
    <w:r>
      <w:rPr>
        <w:rStyle w:val="a4"/>
      </w:rPr>
      <w:fldChar w:fldCharType="end"/>
    </w:r>
  </w:p>
  <w:p w:rsidR="00747402" w:rsidRDefault="0074740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DCC" w:rsidRDefault="008C3DC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645A"/>
    <w:multiLevelType w:val="hybridMultilevel"/>
    <w:tmpl w:val="4740CFD2"/>
    <w:lvl w:ilvl="0" w:tplc="01462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220134"/>
    <w:multiLevelType w:val="multilevel"/>
    <w:tmpl w:val="F0F81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2415312"/>
    <w:multiLevelType w:val="hybridMultilevel"/>
    <w:tmpl w:val="38FC83CA"/>
    <w:lvl w:ilvl="0" w:tplc="511ACCE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6C0FE4"/>
    <w:multiLevelType w:val="multilevel"/>
    <w:tmpl w:val="F0F81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4E72182"/>
    <w:multiLevelType w:val="multilevel"/>
    <w:tmpl w:val="F0F81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01E47B6"/>
    <w:multiLevelType w:val="multilevel"/>
    <w:tmpl w:val="3D869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54323DF4"/>
    <w:multiLevelType w:val="multilevel"/>
    <w:tmpl w:val="9F80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3B3"/>
    <w:rsid w:val="00016CDB"/>
    <w:rsid w:val="00035204"/>
    <w:rsid w:val="00042B9E"/>
    <w:rsid w:val="00043DC4"/>
    <w:rsid w:val="00063F07"/>
    <w:rsid w:val="0007284D"/>
    <w:rsid w:val="00080B5A"/>
    <w:rsid w:val="0009700F"/>
    <w:rsid w:val="000A3B90"/>
    <w:rsid w:val="000A7E33"/>
    <w:rsid w:val="000B3ED7"/>
    <w:rsid w:val="000C2FE2"/>
    <w:rsid w:val="000C6F76"/>
    <w:rsid w:val="000E4561"/>
    <w:rsid w:val="000E7651"/>
    <w:rsid w:val="00103CF4"/>
    <w:rsid w:val="0011024B"/>
    <w:rsid w:val="00110639"/>
    <w:rsid w:val="00110D2A"/>
    <w:rsid w:val="00144CB9"/>
    <w:rsid w:val="001520A9"/>
    <w:rsid w:val="001726AD"/>
    <w:rsid w:val="001774AD"/>
    <w:rsid w:val="001A1178"/>
    <w:rsid w:val="001D47EA"/>
    <w:rsid w:val="001D6AD0"/>
    <w:rsid w:val="002011A9"/>
    <w:rsid w:val="00210378"/>
    <w:rsid w:val="00220828"/>
    <w:rsid w:val="00226EC9"/>
    <w:rsid w:val="002313EF"/>
    <w:rsid w:val="00242079"/>
    <w:rsid w:val="00270BDE"/>
    <w:rsid w:val="002778D1"/>
    <w:rsid w:val="00287D27"/>
    <w:rsid w:val="00290068"/>
    <w:rsid w:val="002E1AAE"/>
    <w:rsid w:val="002F041C"/>
    <w:rsid w:val="003150A0"/>
    <w:rsid w:val="00334144"/>
    <w:rsid w:val="003556C7"/>
    <w:rsid w:val="00385A5C"/>
    <w:rsid w:val="00385E62"/>
    <w:rsid w:val="00387D31"/>
    <w:rsid w:val="003A1CE4"/>
    <w:rsid w:val="003A4276"/>
    <w:rsid w:val="003E3D3A"/>
    <w:rsid w:val="00406E6F"/>
    <w:rsid w:val="00417155"/>
    <w:rsid w:val="004444B5"/>
    <w:rsid w:val="00453318"/>
    <w:rsid w:val="004610DF"/>
    <w:rsid w:val="00463755"/>
    <w:rsid w:val="00491B83"/>
    <w:rsid w:val="004D24D7"/>
    <w:rsid w:val="004E11F0"/>
    <w:rsid w:val="004E27EE"/>
    <w:rsid w:val="004F745E"/>
    <w:rsid w:val="00501D89"/>
    <w:rsid w:val="00510EC9"/>
    <w:rsid w:val="005219E9"/>
    <w:rsid w:val="005647B2"/>
    <w:rsid w:val="00564977"/>
    <w:rsid w:val="00567F38"/>
    <w:rsid w:val="005876B3"/>
    <w:rsid w:val="005930DE"/>
    <w:rsid w:val="005A3945"/>
    <w:rsid w:val="005B43B1"/>
    <w:rsid w:val="00603773"/>
    <w:rsid w:val="006071FF"/>
    <w:rsid w:val="0064385B"/>
    <w:rsid w:val="00692750"/>
    <w:rsid w:val="006C153B"/>
    <w:rsid w:val="006D1CC3"/>
    <w:rsid w:val="006D42BE"/>
    <w:rsid w:val="006F5A0C"/>
    <w:rsid w:val="006F6BC2"/>
    <w:rsid w:val="006F7C21"/>
    <w:rsid w:val="0070046D"/>
    <w:rsid w:val="007269E0"/>
    <w:rsid w:val="00735DA6"/>
    <w:rsid w:val="007417EB"/>
    <w:rsid w:val="00745A92"/>
    <w:rsid w:val="00747402"/>
    <w:rsid w:val="00752C71"/>
    <w:rsid w:val="00771209"/>
    <w:rsid w:val="00771B01"/>
    <w:rsid w:val="00775E18"/>
    <w:rsid w:val="00794D10"/>
    <w:rsid w:val="007A06A7"/>
    <w:rsid w:val="007A379B"/>
    <w:rsid w:val="007B23B3"/>
    <w:rsid w:val="007C0E2D"/>
    <w:rsid w:val="007C4A54"/>
    <w:rsid w:val="007F26D3"/>
    <w:rsid w:val="007F678E"/>
    <w:rsid w:val="007F696B"/>
    <w:rsid w:val="00816466"/>
    <w:rsid w:val="00840A82"/>
    <w:rsid w:val="008412FF"/>
    <w:rsid w:val="0084589D"/>
    <w:rsid w:val="00851E22"/>
    <w:rsid w:val="008533AE"/>
    <w:rsid w:val="00853D6E"/>
    <w:rsid w:val="00861CC2"/>
    <w:rsid w:val="00891C50"/>
    <w:rsid w:val="008B07B5"/>
    <w:rsid w:val="008C3DCC"/>
    <w:rsid w:val="008D4E2E"/>
    <w:rsid w:val="008E73EE"/>
    <w:rsid w:val="008F2CE9"/>
    <w:rsid w:val="008F62FC"/>
    <w:rsid w:val="00901B1C"/>
    <w:rsid w:val="009604A0"/>
    <w:rsid w:val="0097556F"/>
    <w:rsid w:val="00985084"/>
    <w:rsid w:val="00991732"/>
    <w:rsid w:val="009A438D"/>
    <w:rsid w:val="009B2BB5"/>
    <w:rsid w:val="009B4C1A"/>
    <w:rsid w:val="009C15EC"/>
    <w:rsid w:val="009D273F"/>
    <w:rsid w:val="009E70A0"/>
    <w:rsid w:val="00A5501A"/>
    <w:rsid w:val="00A83F8C"/>
    <w:rsid w:val="00A87A69"/>
    <w:rsid w:val="00AE41A5"/>
    <w:rsid w:val="00B02508"/>
    <w:rsid w:val="00B13D85"/>
    <w:rsid w:val="00B2098D"/>
    <w:rsid w:val="00B36D55"/>
    <w:rsid w:val="00B4113F"/>
    <w:rsid w:val="00B5795B"/>
    <w:rsid w:val="00B70B9F"/>
    <w:rsid w:val="00B77CCD"/>
    <w:rsid w:val="00B85F6F"/>
    <w:rsid w:val="00B90E96"/>
    <w:rsid w:val="00B964B2"/>
    <w:rsid w:val="00BD444C"/>
    <w:rsid w:val="00BF6255"/>
    <w:rsid w:val="00C01245"/>
    <w:rsid w:val="00C07412"/>
    <w:rsid w:val="00C12997"/>
    <w:rsid w:val="00C45E35"/>
    <w:rsid w:val="00C63356"/>
    <w:rsid w:val="00CA6101"/>
    <w:rsid w:val="00CE46AD"/>
    <w:rsid w:val="00CE4F91"/>
    <w:rsid w:val="00D05FF9"/>
    <w:rsid w:val="00D16502"/>
    <w:rsid w:val="00D306A2"/>
    <w:rsid w:val="00D358D1"/>
    <w:rsid w:val="00D52D64"/>
    <w:rsid w:val="00D705FD"/>
    <w:rsid w:val="00D74724"/>
    <w:rsid w:val="00D760E4"/>
    <w:rsid w:val="00D90908"/>
    <w:rsid w:val="00DB3E36"/>
    <w:rsid w:val="00EA2D80"/>
    <w:rsid w:val="00EA712B"/>
    <w:rsid w:val="00EB768B"/>
    <w:rsid w:val="00EC05B5"/>
    <w:rsid w:val="00ED1127"/>
    <w:rsid w:val="00ED2340"/>
    <w:rsid w:val="00ED3943"/>
    <w:rsid w:val="00EE4713"/>
    <w:rsid w:val="00EF75FC"/>
    <w:rsid w:val="00F05EB8"/>
    <w:rsid w:val="00FA19B1"/>
    <w:rsid w:val="00FA754D"/>
    <w:rsid w:val="00FB4A87"/>
    <w:rsid w:val="00FB58FC"/>
    <w:rsid w:val="00FE661A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2E89EE2"/>
  <w15:docId w15:val="{C3223FB0-B070-44E2-9045-1A0755DA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E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C4A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C4A54"/>
  </w:style>
  <w:style w:type="table" w:styleId="a5">
    <w:name w:val="Table Grid"/>
    <w:basedOn w:val="a1"/>
    <w:rsid w:val="007C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Обычный 9пт"/>
    <w:basedOn w:val="a"/>
    <w:rsid w:val="007C4A54"/>
    <w:pPr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both"/>
    </w:pPr>
    <w:rPr>
      <w:sz w:val="18"/>
    </w:rPr>
  </w:style>
  <w:style w:type="paragraph" w:styleId="a6">
    <w:name w:val="header"/>
    <w:basedOn w:val="a"/>
    <w:rsid w:val="0074740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6F5A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F5A0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A71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209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basedOn w:val="a0"/>
    <w:unhideWhenUsed/>
    <w:rsid w:val="00B41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o-ustek.ru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0BC254CE6B4498F5E0AE509C1A764" ma:contentTypeVersion="1" ma:contentTypeDescription="Create a new document." ma:contentTypeScope="" ma:versionID="1d69908c81994f38988e7c2c07e2f7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BE69CF-4EC8-4884-B2C3-9A093CC77E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AEE379-1294-40AB-AECD-636C64AF0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9277F2-0BAA-4640-B53F-2BCA47F2134B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[краткое содержание приказа]</vt:lpstr>
    </vt:vector>
  </TitlesOfParts>
  <Company>Fortum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[краткое содержание приказа]</dc:title>
  <dc:creator>portyolg</dc:creator>
  <cp:lastModifiedBy>Сосновская Александра Сергеевна</cp:lastModifiedBy>
  <cp:revision>10</cp:revision>
  <cp:lastPrinted>1900-12-31T19:00:00Z</cp:lastPrinted>
  <dcterms:created xsi:type="dcterms:W3CDTF">2018-03-29T10:17:00Z</dcterms:created>
  <dcterms:modified xsi:type="dcterms:W3CDTF">2018-06-08T11:40:00Z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0x010100C4B0BC254CE6B4498F5E0AE509C1A764</vt:lpwstr>
  </property>
  <property fmtid="{D5CDD505-2E9C-101B-9397-08002B2CF9AE}" pid="3" name="_NewReviewCycle">
    <vt:lpwstr/>
  </property>
</Properties>
</file>