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81" w:rsidRDefault="00F374C7">
      <w:pPr>
        <w:spacing w:after="0" w:line="240" w:lineRule="auto"/>
        <w:ind w:left="5529"/>
        <w:rPr>
          <w:rFonts w:eastAsia="Calibri" w:cs="Times New Roman"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3810" simplePos="0" relativeHeight="2" behindDoc="0" locked="0" layoutInCell="0" allowOverlap="1" wp14:anchorId="4F7D4C7B">
                <wp:simplePos x="0" y="0"/>
                <wp:positionH relativeFrom="column">
                  <wp:posOffset>146050</wp:posOffset>
                </wp:positionH>
                <wp:positionV relativeFrom="paragraph">
                  <wp:posOffset>-635</wp:posOffset>
                </wp:positionV>
                <wp:extent cx="2377440" cy="885190"/>
                <wp:effectExtent l="0" t="0" r="0" b="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88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32981" w:rsidRDefault="00F374C7">
                            <w:pPr>
                              <w:pStyle w:val="afff7"/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На бланке письма Заявителя</w:t>
                            </w:r>
                          </w:p>
                          <w:p w:rsidR="00F32981" w:rsidRDefault="00F374C7">
                            <w:pPr>
                              <w:pStyle w:val="afff7"/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в 2-х экземплярах </w:t>
                            </w:r>
                          </w:p>
                          <w:p w:rsidR="00F32981" w:rsidRDefault="00F374C7">
                            <w:pPr>
                              <w:pStyle w:val="afff7"/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с указанием исходящего номера и даты</w:t>
                            </w:r>
                          </w:p>
                          <w:p w:rsidR="00F32981" w:rsidRDefault="00F374C7">
                            <w:pPr>
                              <w:pStyle w:val="afff7"/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(для физических лиц допускается </w:t>
                            </w:r>
                          </w:p>
                          <w:p w:rsidR="00F32981" w:rsidRDefault="00F374C7">
                            <w:pPr>
                              <w:pStyle w:val="afff7"/>
                              <w:spacing w:after="0" w:line="240" w:lineRule="auto"/>
                              <w:rPr>
                                <w:b/>
                                <w:color w:val="9999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заполнять от руки с указанием даты)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11.5pt;margin-top:-0.05pt;width:187.15pt;height:69.65pt;mso-wrap-style:square;v-text-anchor:top" wp14:anchorId="4F7D4C7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46"/>
                        <w:spacing w:lineRule="auto" w:line="240" w:before="0" w:after="0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>На бланке письма Заявителя</w:t>
                      </w:r>
                    </w:p>
                    <w:p>
                      <w:pPr>
                        <w:pStyle w:val="Style46"/>
                        <w:spacing w:lineRule="auto" w:line="240" w:before="0" w:after="0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в 2-х экземплярах </w:t>
                      </w:r>
                    </w:p>
                    <w:p>
                      <w:pPr>
                        <w:pStyle w:val="Style46"/>
                        <w:spacing w:lineRule="auto" w:line="240" w:before="0" w:after="0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>с указанием исходящего номера и даты</w:t>
                      </w:r>
                    </w:p>
                    <w:p>
                      <w:pPr>
                        <w:pStyle w:val="Style46"/>
                        <w:spacing w:lineRule="auto" w:line="240" w:before="0" w:after="0"/>
                        <w:jc w:val="both"/>
                        <w:rPr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(для физических лиц допускается </w:t>
                      </w:r>
                    </w:p>
                    <w:p>
                      <w:pPr>
                        <w:pStyle w:val="Style46"/>
                        <w:spacing w:lineRule="auto" w:line="240" w:before="0" w:after="0"/>
                        <w:rPr>
                          <w:b/>
                          <w:b/>
                          <w:color w:val="999999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>заполнять от руки с указанием даты)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Calibri" w:cs="Times New Roman"/>
          <w:sz w:val="22"/>
        </w:rPr>
        <w:t>Генеральному директору АО «УСТЭК»</w:t>
      </w:r>
    </w:p>
    <w:p w:rsidR="00F32981" w:rsidRDefault="00F374C7">
      <w:pPr>
        <w:spacing w:after="0" w:line="240" w:lineRule="auto"/>
        <w:ind w:left="5529"/>
        <w:rPr>
          <w:rFonts w:eastAsia="Calibri" w:cs="Times New Roman"/>
          <w:sz w:val="22"/>
        </w:rPr>
      </w:pPr>
      <w:r>
        <w:rPr>
          <w:rFonts w:eastAsia="Calibri" w:cs="Times New Roman"/>
          <w:bCs/>
          <w:sz w:val="22"/>
          <w:lang w:eastAsia="ru-RU"/>
        </w:rPr>
        <w:t>Лыкову</w:t>
      </w:r>
      <w:r>
        <w:rPr>
          <w:rFonts w:eastAsia="Calibri" w:cs="Times New Roman"/>
          <w:bCs/>
          <w:sz w:val="22"/>
          <w:lang w:eastAsia="ru-RU"/>
        </w:rPr>
        <w:t xml:space="preserve"> С</w:t>
      </w:r>
      <w:r>
        <w:rPr>
          <w:rFonts w:eastAsia="Calibri" w:cs="Times New Roman"/>
          <w:bCs/>
          <w:sz w:val="22"/>
          <w:lang w:eastAsia="ru-RU"/>
        </w:rPr>
        <w:t>. В</w:t>
      </w:r>
      <w:bookmarkStart w:id="0" w:name="_GoBack"/>
      <w:bookmarkEnd w:id="0"/>
      <w:r>
        <w:rPr>
          <w:rFonts w:eastAsia="Calibri" w:cs="Times New Roman"/>
          <w:bCs/>
          <w:sz w:val="22"/>
          <w:lang w:eastAsia="ru-RU"/>
        </w:rPr>
        <w:t>. от</w:t>
      </w:r>
      <w:r>
        <w:rPr>
          <w:rFonts w:eastAsia="Calibri" w:cs="Times New Roman"/>
          <w:sz w:val="28"/>
          <w:szCs w:val="28"/>
        </w:rPr>
        <w:t>__________________________________________________________</w:t>
      </w:r>
    </w:p>
    <w:p w:rsidR="00F32981" w:rsidRDefault="00F374C7">
      <w:pPr>
        <w:spacing w:after="0" w:line="240" w:lineRule="auto"/>
        <w:ind w:left="5529"/>
        <w:jc w:val="both"/>
        <w:rPr>
          <w:rFonts w:eastAsia="Calibri" w:cs="Times New Roman"/>
          <w:sz w:val="22"/>
          <w:u w:val="single"/>
        </w:rPr>
      </w:pPr>
      <w:r>
        <w:rPr>
          <w:rFonts w:eastAsia="Calibri" w:cs="Times New Roman"/>
          <w:sz w:val="18"/>
          <w:szCs w:val="18"/>
        </w:rPr>
        <w:t>(должность, наименование организации, Ф.И.О.)</w:t>
      </w:r>
    </w:p>
    <w:p w:rsidR="00F32981" w:rsidRDefault="00F32981">
      <w:pPr>
        <w:pStyle w:val="4"/>
        <w:spacing w:before="120" w:after="0"/>
        <w:jc w:val="center"/>
        <w:rPr>
          <w:rFonts w:ascii="Times New Roman" w:hAnsi="Times New Roman"/>
          <w:sz w:val="22"/>
          <w:szCs w:val="22"/>
        </w:rPr>
      </w:pPr>
    </w:p>
    <w:p w:rsidR="00F32981" w:rsidRDefault="00F374C7">
      <w:pPr>
        <w:pStyle w:val="4"/>
        <w:spacing w:before="120" w:after="0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Заявка</w:t>
      </w:r>
    </w:p>
    <w:p w:rsidR="00F32981" w:rsidRDefault="00F374C7">
      <w:pPr>
        <w:pStyle w:val="4"/>
        <w:spacing w:before="120" w:after="0"/>
        <w:jc w:val="center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на заключение договора о подключении к системе теплоснабжения</w:t>
      </w:r>
    </w:p>
    <w:p w:rsidR="00F32981" w:rsidRDefault="00F374C7">
      <w:pPr>
        <w:pStyle w:val="4"/>
        <w:ind w:firstLine="567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С целью подключения к системе теплоснабжения (выбрать необходимое): </w:t>
      </w:r>
    </w:p>
    <w:p w:rsidR="00F32981" w:rsidRDefault="00F374C7">
      <w:pPr>
        <w:pStyle w:val="4"/>
        <w:numPr>
          <w:ilvl w:val="0"/>
          <w:numId w:val="7"/>
        </w:numPr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вновь создав</w:t>
      </w:r>
      <w:r>
        <w:rPr>
          <w:rFonts w:ascii="Times New Roman" w:hAnsi="Times New Roman"/>
          <w:b w:val="0"/>
          <w:sz w:val="22"/>
          <w:szCs w:val="22"/>
        </w:rPr>
        <w:t>аемого или созданного подключаемого объекта, но не подключенного к системе теплоснабжения;</w:t>
      </w:r>
    </w:p>
    <w:p w:rsidR="00F32981" w:rsidRDefault="00F374C7">
      <w:pPr>
        <w:pStyle w:val="4"/>
        <w:numPr>
          <w:ilvl w:val="0"/>
          <w:numId w:val="7"/>
        </w:numPr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увеличения тепловой нагрузки (для </w:t>
      </w:r>
      <w:proofErr w:type="spellStart"/>
      <w:r>
        <w:rPr>
          <w:rFonts w:ascii="Times New Roman" w:hAnsi="Times New Roman"/>
          <w:b w:val="0"/>
          <w:sz w:val="22"/>
          <w:szCs w:val="22"/>
        </w:rPr>
        <w:t>теплопотребляющих</w:t>
      </w:r>
      <w:proofErr w:type="spellEnd"/>
      <w:r>
        <w:rPr>
          <w:rFonts w:ascii="Times New Roman" w:hAnsi="Times New Roman"/>
          <w:b w:val="0"/>
          <w:sz w:val="22"/>
          <w:szCs w:val="22"/>
        </w:rPr>
        <w:t xml:space="preserve"> установок) ранее подключенного объекта;</w:t>
      </w:r>
    </w:p>
    <w:p w:rsidR="00F32981" w:rsidRDefault="00F374C7">
      <w:pPr>
        <w:pStyle w:val="4"/>
        <w:numPr>
          <w:ilvl w:val="0"/>
          <w:numId w:val="7"/>
        </w:numPr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увеличения тепловой мощности (для источников тепловой энергии и тепловых </w:t>
      </w:r>
      <w:r>
        <w:rPr>
          <w:rFonts w:ascii="Times New Roman" w:hAnsi="Times New Roman"/>
          <w:b w:val="0"/>
          <w:sz w:val="22"/>
          <w:szCs w:val="22"/>
        </w:rPr>
        <w:t>сетей) подключаемого объекта;</w:t>
      </w:r>
    </w:p>
    <w:p w:rsidR="00F32981" w:rsidRDefault="00F374C7">
      <w:pPr>
        <w:pStyle w:val="4"/>
        <w:numPr>
          <w:ilvl w:val="0"/>
          <w:numId w:val="7"/>
        </w:numPr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</w:rPr>
        <w:t xml:space="preserve">реконструкция или модернизация подключаемого объекта, ранее подключенного объекта, в том числе теплового пункта или </w:t>
      </w:r>
      <w:proofErr w:type="spellStart"/>
      <w:r>
        <w:rPr>
          <w:rFonts w:ascii="Times New Roman" w:hAnsi="Times New Roman"/>
          <w:b w:val="0"/>
          <w:bCs w:val="0"/>
          <w:sz w:val="22"/>
        </w:rPr>
        <w:t>теплопотребляющей</w:t>
      </w:r>
      <w:proofErr w:type="spellEnd"/>
      <w:r>
        <w:rPr>
          <w:rFonts w:ascii="Times New Roman" w:hAnsi="Times New Roman"/>
          <w:b w:val="0"/>
          <w:bCs w:val="0"/>
          <w:sz w:val="22"/>
        </w:rPr>
        <w:t xml:space="preserve"> энергоустановки, при которых не осуществляется увеличение тепловой нагрузки или тепловой мощ</w:t>
      </w:r>
      <w:r>
        <w:rPr>
          <w:rFonts w:ascii="Times New Roman" w:hAnsi="Times New Roman"/>
          <w:b w:val="0"/>
          <w:bCs w:val="0"/>
          <w:sz w:val="22"/>
        </w:rPr>
        <w:t>ности подключаемого объекта, но требуется строительство (реконструкция, модернизация) тепловых сетей или источников тепловой энергии в системе теплоснабжения, в том числе при повышении надежности теплоснабжения и изменении режимов потребления тепловой энер</w:t>
      </w:r>
      <w:r>
        <w:rPr>
          <w:rFonts w:ascii="Times New Roman" w:hAnsi="Times New Roman"/>
          <w:b w:val="0"/>
          <w:bCs w:val="0"/>
          <w:sz w:val="22"/>
        </w:rPr>
        <w:t>гии</w:t>
      </w:r>
      <w:r>
        <w:rPr>
          <w:rFonts w:ascii="Times New Roman" w:hAnsi="Times New Roman"/>
          <w:b w:val="0"/>
          <w:sz w:val="22"/>
          <w:szCs w:val="22"/>
        </w:rPr>
        <w:t>;</w:t>
      </w:r>
    </w:p>
    <w:p w:rsidR="00F32981" w:rsidRDefault="00F374C7">
      <w:pPr>
        <w:pStyle w:val="4"/>
        <w:numPr>
          <w:ilvl w:val="0"/>
          <w:numId w:val="7"/>
        </w:numPr>
        <w:tabs>
          <w:tab w:val="left" w:pos="851"/>
        </w:tabs>
        <w:spacing w:before="0" w:after="0"/>
        <w:jc w:val="both"/>
        <w:rPr>
          <w:rFonts w:ascii="Times New Roman" w:hAnsi="Times New Roman"/>
          <w:b w:val="0"/>
          <w:bCs w:val="0"/>
          <w:sz w:val="22"/>
        </w:rPr>
      </w:pPr>
      <w:r>
        <w:rPr>
          <w:rFonts w:ascii="Times New Roman" w:hAnsi="Times New Roman"/>
          <w:b w:val="0"/>
          <w:bCs w:val="0"/>
          <w:sz w:val="22"/>
        </w:rPr>
        <w:t xml:space="preserve">необходимость подключения к иной системе теплоснабжения ранее подключенных потребителей от источника тепловой энергии, тепловых сетей, планируемых или подлежащих к выводу из эксплуатации согласно схеме теплоснабжения или в порядке, установленном </w:t>
      </w:r>
      <w:r>
        <w:rPr>
          <w:rFonts w:ascii="Times New Roman" w:hAnsi="Times New Roman"/>
          <w:b w:val="0"/>
          <w:bCs w:val="0"/>
          <w:sz w:val="22"/>
        </w:rPr>
        <w:t>законодательством Российской Федерации.</w:t>
      </w:r>
    </w:p>
    <w:p w:rsidR="00F32981" w:rsidRDefault="00F374C7">
      <w:pPr>
        <w:rPr>
          <w:b/>
        </w:rPr>
      </w:pPr>
      <w:r>
        <w:rPr>
          <w:sz w:val="22"/>
        </w:rPr>
        <w:t>прошу Вас заключить договор о подключении к системе теплоснабжения</w:t>
      </w:r>
    </w:p>
    <w:tbl>
      <w:tblPr>
        <w:tblStyle w:val="afff8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561"/>
        <w:gridCol w:w="4369"/>
      </w:tblGrid>
      <w:tr w:rsidR="00F32981">
        <w:tc>
          <w:tcPr>
            <w:tcW w:w="9639" w:type="dxa"/>
            <w:gridSpan w:val="3"/>
          </w:tcPr>
          <w:p w:rsidR="00F32981" w:rsidRDefault="00F374C7">
            <w:pPr>
              <w:pStyle w:val="af4"/>
              <w:numPr>
                <w:ilvl w:val="0"/>
                <w:numId w:val="4"/>
              </w:numPr>
              <w:spacing w:after="0"/>
              <w:ind w:left="27" w:firstLine="0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Сведения о Заявителе</w:t>
            </w:r>
          </w:p>
        </w:tc>
      </w:tr>
      <w:tr w:rsidR="00F32981"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1.1.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Полное наименование организации (ФИО Заявителя)</w:t>
            </w:r>
          </w:p>
        </w:tc>
        <w:tc>
          <w:tcPr>
            <w:tcW w:w="4369" w:type="dxa"/>
          </w:tcPr>
          <w:p w:rsidR="00F32981" w:rsidRDefault="00F32981">
            <w:pPr>
              <w:ind w:hanging="2"/>
              <w:rPr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1.2.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Реквизиты Заявителя </w:t>
            </w:r>
          </w:p>
        </w:tc>
        <w:tc>
          <w:tcPr>
            <w:tcW w:w="4369" w:type="dxa"/>
          </w:tcPr>
          <w:p w:rsidR="00F32981" w:rsidRDefault="00F32981">
            <w:pPr>
              <w:ind w:hanging="2"/>
              <w:rPr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1.2.1.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Почтовый адрес</w:t>
            </w:r>
          </w:p>
        </w:tc>
        <w:tc>
          <w:tcPr>
            <w:tcW w:w="4369" w:type="dxa"/>
          </w:tcPr>
          <w:p w:rsidR="00F32981" w:rsidRDefault="00F32981">
            <w:pPr>
              <w:ind w:hanging="2"/>
              <w:rPr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1.2.2.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Местонахождение для ЮЛ в соответствии с учредительными документами, для ФЛ в соответствии с регистрацией</w:t>
            </w:r>
          </w:p>
        </w:tc>
        <w:tc>
          <w:tcPr>
            <w:tcW w:w="4369" w:type="dxa"/>
          </w:tcPr>
          <w:p w:rsidR="00F32981" w:rsidRDefault="00F32981">
            <w:pPr>
              <w:ind w:hanging="2"/>
              <w:rPr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  <w:vMerge w:val="restart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1.2.3.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Номер записи в едином государственном реестре юридических лиц и дата ее внесения в реестр </w:t>
            </w:r>
            <w:r>
              <w:rPr>
                <w:rFonts w:eastAsia="Calibri"/>
                <w:i/>
                <w:sz w:val="18"/>
                <w:szCs w:val="18"/>
              </w:rPr>
              <w:t>(для юридических лиц)</w:t>
            </w:r>
          </w:p>
        </w:tc>
        <w:tc>
          <w:tcPr>
            <w:tcW w:w="4369" w:type="dxa"/>
          </w:tcPr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ОГРН №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Дата внес</w:t>
            </w:r>
            <w:r>
              <w:rPr>
                <w:rFonts w:eastAsia="Calibri"/>
                <w:sz w:val="18"/>
                <w:szCs w:val="18"/>
              </w:rPr>
              <w:t xml:space="preserve">ения записи 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«___» ___________ ________г.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ИНН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КПП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proofErr w:type="gramEnd"/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ОКПО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ОГРН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Наименование банка: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Р/счет ________________________________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К/счет ________________________________</w:t>
            </w:r>
          </w:p>
          <w:p w:rsidR="00F32981" w:rsidRDefault="00F32981">
            <w:pPr>
              <w:ind w:hanging="2"/>
              <w:rPr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  <w:vMerge/>
          </w:tcPr>
          <w:p w:rsidR="00F32981" w:rsidRDefault="00F32981">
            <w:pPr>
              <w:ind w:left="27"/>
              <w:rPr>
                <w:sz w:val="18"/>
                <w:szCs w:val="18"/>
              </w:rPr>
            </w:pP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Номер записи в Едином государственном реестре индивидуальных предпринимателей и дата ее внесения в реестр </w:t>
            </w:r>
            <w:r>
              <w:rPr>
                <w:rFonts w:eastAsia="Calibri"/>
                <w:i/>
                <w:sz w:val="18"/>
                <w:szCs w:val="18"/>
              </w:rPr>
              <w:t>(для индивидуальных предпринимателей)</w:t>
            </w:r>
          </w:p>
        </w:tc>
        <w:tc>
          <w:tcPr>
            <w:tcW w:w="4369" w:type="dxa"/>
          </w:tcPr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ОГРНИП №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Дата внесения записи </w:t>
            </w:r>
            <w:proofErr w:type="gramStart"/>
            <w:r>
              <w:rPr>
                <w:rFonts w:eastAsia="Calibri"/>
                <w:sz w:val="18"/>
                <w:szCs w:val="18"/>
              </w:rPr>
              <w:t xml:space="preserve">   «</w:t>
            </w:r>
            <w:proofErr w:type="gramEnd"/>
            <w:r>
              <w:rPr>
                <w:rFonts w:eastAsia="Calibri"/>
                <w:sz w:val="18"/>
                <w:szCs w:val="18"/>
              </w:rPr>
              <w:t>___» ___________ ____г.</w:t>
            </w:r>
          </w:p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ИНН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</w:tc>
      </w:tr>
      <w:tr w:rsidR="00F32981">
        <w:tc>
          <w:tcPr>
            <w:tcW w:w="709" w:type="dxa"/>
            <w:vMerge/>
          </w:tcPr>
          <w:p w:rsidR="00F32981" w:rsidRDefault="00F32981">
            <w:pPr>
              <w:ind w:left="27"/>
              <w:rPr>
                <w:sz w:val="18"/>
                <w:szCs w:val="18"/>
              </w:rPr>
            </w:pP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Документ, удостове</w:t>
            </w:r>
            <w:r>
              <w:rPr>
                <w:rFonts w:eastAsia="Calibri"/>
                <w:sz w:val="18"/>
                <w:szCs w:val="18"/>
              </w:rPr>
              <w:t xml:space="preserve">ряющий личность заявителя </w:t>
            </w:r>
            <w:r>
              <w:rPr>
                <w:rFonts w:eastAsia="Calibri"/>
                <w:i/>
                <w:sz w:val="18"/>
                <w:szCs w:val="18"/>
              </w:rPr>
              <w:t>(для физических лиц)</w:t>
            </w:r>
          </w:p>
        </w:tc>
        <w:tc>
          <w:tcPr>
            <w:tcW w:w="4369" w:type="dxa"/>
          </w:tcPr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 xml:space="preserve">паспорт серия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eastAsia="Calibri"/>
                <w:bCs/>
                <w:sz w:val="18"/>
                <w:szCs w:val="18"/>
              </w:rPr>
              <w:t xml:space="preserve"> №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выдан ________________________________</w:t>
            </w:r>
          </w:p>
          <w:p w:rsidR="00F32981" w:rsidRDefault="00F374C7">
            <w:pPr>
              <w:ind w:hanging="2"/>
              <w:rPr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8"/>
                <w:szCs w:val="18"/>
              </w:rPr>
              <w:t xml:space="preserve">            </w:t>
            </w:r>
            <w:r>
              <w:rPr>
                <w:rFonts w:eastAsia="Calibri"/>
                <w:bCs/>
                <w:sz w:val="16"/>
                <w:szCs w:val="16"/>
              </w:rPr>
              <w:t>наименование органа, выдавшего паспорт</w:t>
            </w:r>
          </w:p>
          <w:p w:rsidR="00F32981" w:rsidRDefault="00F32981">
            <w:pPr>
              <w:ind w:hanging="2"/>
              <w:rPr>
                <w:bCs/>
                <w:sz w:val="18"/>
                <w:szCs w:val="18"/>
              </w:rPr>
            </w:pP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________________________     ___________г.</w:t>
            </w:r>
          </w:p>
          <w:p w:rsidR="00F32981" w:rsidRDefault="00F374C7">
            <w:pPr>
              <w:ind w:hanging="2"/>
              <w:rPr>
                <w:bCs/>
                <w:sz w:val="16"/>
                <w:szCs w:val="16"/>
              </w:rPr>
            </w:pPr>
            <w:r>
              <w:rPr>
                <w:rFonts w:eastAsia="Calibri"/>
                <w:bCs/>
                <w:sz w:val="16"/>
                <w:szCs w:val="16"/>
              </w:rPr>
              <w:t>дата выдачи</w:t>
            </w:r>
          </w:p>
        </w:tc>
      </w:tr>
      <w:tr w:rsidR="00F32981"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1.3.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Способ уведомления о </w:t>
            </w:r>
            <w:r>
              <w:rPr>
                <w:rFonts w:eastAsia="Calibri"/>
                <w:sz w:val="18"/>
                <w:szCs w:val="18"/>
              </w:rPr>
              <w:t>получении подготовленного документа</w:t>
            </w:r>
          </w:p>
          <w:p w:rsidR="00F32981" w:rsidRDefault="00F374C7">
            <w:pPr>
              <w:tabs>
                <w:tab w:val="left" w:pos="284"/>
              </w:tabs>
              <w:ind w:left="27"/>
              <w:rPr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(Телефон / электронная почта / другое)</w:t>
            </w:r>
          </w:p>
        </w:tc>
        <w:tc>
          <w:tcPr>
            <w:tcW w:w="4369" w:type="dxa"/>
          </w:tcPr>
          <w:p w:rsidR="00F32981" w:rsidRDefault="00F374C7">
            <w:pPr>
              <w:ind w:hanging="2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тел.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</w:p>
          <w:p w:rsidR="00F32981" w:rsidRDefault="00F374C7">
            <w:pPr>
              <w:ind w:hanging="2"/>
              <w:rPr>
                <w:bCs/>
                <w:i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e-</w:t>
            </w:r>
            <w:proofErr w:type="spellStart"/>
            <w:r>
              <w:rPr>
                <w:rFonts w:eastAsia="Calibri"/>
                <w:bCs/>
                <w:sz w:val="18"/>
                <w:szCs w:val="18"/>
              </w:rPr>
              <w:t>mail</w:t>
            </w:r>
            <w:proofErr w:type="spellEnd"/>
            <w:r>
              <w:rPr>
                <w:rFonts w:eastAsia="Calibri"/>
                <w:bCs/>
                <w:iCs/>
                <w:sz w:val="18"/>
                <w:szCs w:val="18"/>
              </w:rPr>
              <w:t>_____________________________________</w:t>
            </w:r>
          </w:p>
          <w:p w:rsidR="00F32981" w:rsidRDefault="00F32981">
            <w:pPr>
              <w:ind w:hanging="2"/>
              <w:rPr>
                <w:bCs/>
                <w:iCs/>
                <w:sz w:val="18"/>
                <w:szCs w:val="18"/>
              </w:rPr>
            </w:pPr>
          </w:p>
        </w:tc>
      </w:tr>
      <w:tr w:rsidR="00F32981">
        <w:trPr>
          <w:trHeight w:val="3772"/>
        </w:trPr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1.4.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Контактное лицо организации, действующее по доверенности:</w:t>
            </w:r>
          </w:p>
        </w:tc>
        <w:tc>
          <w:tcPr>
            <w:tcW w:w="4369" w:type="dxa"/>
          </w:tcPr>
          <w:p w:rsidR="00F32981" w:rsidRDefault="00F32981">
            <w:pPr>
              <w:ind w:hanging="2"/>
              <w:rPr>
                <w:bCs/>
                <w:sz w:val="18"/>
                <w:szCs w:val="18"/>
              </w:rPr>
            </w:pP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______________________________________________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Фамилия</w:t>
            </w:r>
            <w:r>
              <w:rPr>
                <w:rFonts w:eastAsia="Calibri"/>
                <w:bCs/>
                <w:sz w:val="18"/>
                <w:szCs w:val="18"/>
              </w:rPr>
              <w:t xml:space="preserve"> Имя Отчество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действующий (-</w:t>
            </w:r>
            <w:proofErr w:type="spellStart"/>
            <w:r>
              <w:rPr>
                <w:rFonts w:eastAsia="Calibri"/>
                <w:bCs/>
                <w:sz w:val="18"/>
                <w:szCs w:val="18"/>
              </w:rPr>
              <w:t>ая</w:t>
            </w:r>
            <w:proofErr w:type="spellEnd"/>
            <w:r>
              <w:rPr>
                <w:rFonts w:eastAsia="Calibri"/>
                <w:bCs/>
                <w:sz w:val="18"/>
                <w:szCs w:val="18"/>
              </w:rPr>
              <w:t>) по доверенности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№______________________ от __________________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выданной сроком на _______________________года</w:t>
            </w:r>
          </w:p>
          <w:p w:rsidR="00F32981" w:rsidRDefault="00F374C7">
            <w:pPr>
              <w:ind w:hanging="2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удостоверена _________________________________</w:t>
            </w:r>
          </w:p>
          <w:p w:rsidR="00F32981" w:rsidRDefault="00F32981">
            <w:pPr>
              <w:ind w:hanging="2"/>
              <w:rPr>
                <w:b/>
                <w:sz w:val="18"/>
                <w:szCs w:val="18"/>
              </w:rPr>
            </w:pPr>
          </w:p>
        </w:tc>
      </w:tr>
      <w:tr w:rsidR="00F32981">
        <w:tc>
          <w:tcPr>
            <w:tcW w:w="709" w:type="dxa"/>
            <w:tcBorders>
              <w:left w:val="nil"/>
              <w:right w:val="nil"/>
            </w:tcBorders>
          </w:tcPr>
          <w:p w:rsidR="00F32981" w:rsidRDefault="00F32981">
            <w:pPr>
              <w:ind w:left="27"/>
              <w:rPr>
                <w:sz w:val="18"/>
                <w:szCs w:val="18"/>
              </w:rPr>
            </w:pPr>
          </w:p>
        </w:tc>
        <w:tc>
          <w:tcPr>
            <w:tcW w:w="4561" w:type="dxa"/>
            <w:tcBorders>
              <w:left w:val="nil"/>
              <w:right w:val="nil"/>
            </w:tcBorders>
          </w:tcPr>
          <w:p w:rsidR="00F32981" w:rsidRDefault="00F32981">
            <w:pPr>
              <w:ind w:left="27"/>
              <w:rPr>
                <w:sz w:val="18"/>
                <w:szCs w:val="18"/>
              </w:rPr>
            </w:pPr>
          </w:p>
        </w:tc>
        <w:tc>
          <w:tcPr>
            <w:tcW w:w="4369" w:type="dxa"/>
            <w:tcBorders>
              <w:left w:val="nil"/>
              <w:right w:val="nil"/>
            </w:tcBorders>
          </w:tcPr>
          <w:p w:rsidR="00F32981" w:rsidRDefault="00F32981">
            <w:pPr>
              <w:ind w:left="284" w:firstLine="567"/>
              <w:rPr>
                <w:bCs/>
                <w:sz w:val="18"/>
                <w:szCs w:val="18"/>
              </w:rPr>
            </w:pPr>
          </w:p>
        </w:tc>
      </w:tr>
      <w:tr w:rsidR="00F32981">
        <w:trPr>
          <w:trHeight w:val="525"/>
        </w:trPr>
        <w:tc>
          <w:tcPr>
            <w:tcW w:w="9639" w:type="dxa"/>
            <w:gridSpan w:val="3"/>
          </w:tcPr>
          <w:p w:rsidR="00F32981" w:rsidRDefault="00F374C7">
            <w:pPr>
              <w:pStyle w:val="af4"/>
              <w:numPr>
                <w:ilvl w:val="0"/>
                <w:numId w:val="4"/>
              </w:numPr>
              <w:spacing w:after="0"/>
              <w:ind w:left="27" w:firstLine="0"/>
              <w:rPr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Сведения об Объекте заявителя</w:t>
            </w:r>
          </w:p>
        </w:tc>
      </w:tr>
      <w:tr w:rsidR="00F32981">
        <w:trPr>
          <w:trHeight w:val="1132"/>
        </w:trPr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2.1.</w:t>
            </w:r>
          </w:p>
        </w:tc>
        <w:tc>
          <w:tcPr>
            <w:tcW w:w="4561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Наименование подключаемого</w:t>
            </w:r>
            <w:r>
              <w:rPr>
                <w:rFonts w:eastAsia="Calibri"/>
                <w:sz w:val="18"/>
                <w:szCs w:val="18"/>
              </w:rPr>
              <w:t xml:space="preserve"> Объекта</w:t>
            </w:r>
          </w:p>
        </w:tc>
        <w:tc>
          <w:tcPr>
            <w:tcW w:w="4369" w:type="dxa"/>
          </w:tcPr>
          <w:p w:rsidR="00F32981" w:rsidRDefault="00F32981">
            <w:pPr>
              <w:ind w:left="284" w:firstLine="567"/>
              <w:rPr>
                <w:bCs/>
                <w:sz w:val="18"/>
                <w:szCs w:val="18"/>
              </w:rPr>
            </w:pPr>
          </w:p>
        </w:tc>
      </w:tr>
      <w:tr w:rsidR="00F32981">
        <w:trPr>
          <w:trHeight w:val="1120"/>
        </w:trPr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2.2.</w:t>
            </w:r>
          </w:p>
        </w:tc>
        <w:tc>
          <w:tcPr>
            <w:tcW w:w="4561" w:type="dxa"/>
          </w:tcPr>
          <w:p w:rsidR="00F32981" w:rsidRDefault="00F374C7">
            <w:pPr>
              <w:tabs>
                <w:tab w:val="left" w:pos="284"/>
              </w:tabs>
              <w:ind w:left="27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Местонахождение подключаемого Объекта</w:t>
            </w:r>
          </w:p>
        </w:tc>
        <w:tc>
          <w:tcPr>
            <w:tcW w:w="4369" w:type="dxa"/>
          </w:tcPr>
          <w:p w:rsidR="00F32981" w:rsidRDefault="00F32981">
            <w:pPr>
              <w:ind w:left="284" w:firstLine="567"/>
              <w:rPr>
                <w:bCs/>
                <w:sz w:val="18"/>
                <w:szCs w:val="18"/>
              </w:rPr>
            </w:pPr>
          </w:p>
        </w:tc>
      </w:tr>
      <w:tr w:rsidR="00F32981">
        <w:trPr>
          <w:trHeight w:val="1548"/>
        </w:trPr>
        <w:tc>
          <w:tcPr>
            <w:tcW w:w="709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2.3.</w:t>
            </w:r>
          </w:p>
        </w:tc>
        <w:tc>
          <w:tcPr>
            <w:tcW w:w="8930" w:type="dxa"/>
            <w:gridSpan w:val="2"/>
          </w:tcPr>
          <w:p w:rsidR="00F32981" w:rsidRDefault="00F374C7">
            <w:pPr>
              <w:ind w:left="27"/>
              <w:rPr>
                <w:b/>
                <w:i/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</w:rPr>
              <w:t>Технические параметры подключаемого Объекта: тепловых нагрузок и расходов теплоносителя по видам теплопотребления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</w:rPr>
              <w:t>(заполняется одна из двух таблиц):</w:t>
            </w:r>
          </w:p>
        </w:tc>
      </w:tr>
    </w:tbl>
    <w:p w:rsidR="00F32981" w:rsidRDefault="00F374C7">
      <w:pPr>
        <w:tabs>
          <w:tab w:val="left" w:pos="1236"/>
        </w:tabs>
        <w:ind w:left="284" w:firstLine="567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ab/>
      </w:r>
    </w:p>
    <w:p w:rsidR="00F32981" w:rsidRDefault="00F374C7">
      <w:pPr>
        <w:ind w:left="284" w:firstLine="567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2.3.1 Для неподключенных строящихся </w:t>
      </w:r>
      <w:r>
        <w:rPr>
          <w:b/>
          <w:sz w:val="18"/>
          <w:szCs w:val="18"/>
        </w:rPr>
        <w:t>(построенных) объектов</w:t>
      </w:r>
    </w:p>
    <w:tbl>
      <w:tblPr>
        <w:tblW w:w="963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544"/>
        <w:gridCol w:w="1130"/>
        <w:gridCol w:w="1134"/>
        <w:gridCol w:w="1134"/>
        <w:gridCol w:w="1563"/>
        <w:gridCol w:w="1129"/>
      </w:tblGrid>
      <w:tr w:rsidR="00F32981">
        <w:trPr>
          <w:trHeight w:val="384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Наименование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Отопление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Вентиляция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нужды ГВС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технологические нужды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spacing w:after="0"/>
              <w:ind w:lef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</w:tr>
      <w:tr w:rsidR="00F32981">
        <w:trPr>
          <w:trHeight w:val="50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часовой расход тепловой энергии, Гкал/час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</w:tr>
      <w:tr w:rsidR="00F32981">
        <w:trPr>
          <w:trHeight w:val="28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часовой расход теплоносителя, т/ч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</w:tr>
      <w:tr w:rsidR="00F32981">
        <w:trPr>
          <w:trHeight w:val="19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Среднечасовой расход тепловой энергии, </w:t>
            </w:r>
            <w:r>
              <w:rPr>
                <w:sz w:val="18"/>
                <w:szCs w:val="18"/>
              </w:rPr>
              <w:t>Гкал/час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</w:tr>
      <w:tr w:rsidR="00F32981">
        <w:trPr>
          <w:trHeight w:val="45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Среднечасовой расход теплоносителя, т/ч,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left="284" w:firstLine="567"/>
              <w:jc w:val="both"/>
              <w:rPr>
                <w:sz w:val="16"/>
                <w:szCs w:val="16"/>
              </w:rPr>
            </w:pPr>
          </w:p>
        </w:tc>
      </w:tr>
    </w:tbl>
    <w:p w:rsidR="00F32981" w:rsidRDefault="00F32981">
      <w:pPr>
        <w:ind w:left="284" w:firstLine="567"/>
        <w:rPr>
          <w:b/>
          <w:i/>
          <w:sz w:val="18"/>
          <w:szCs w:val="18"/>
        </w:rPr>
      </w:pPr>
    </w:p>
    <w:p w:rsidR="00F32981" w:rsidRDefault="00F374C7">
      <w:pPr>
        <w:ind w:left="284" w:firstLine="567"/>
        <w:rPr>
          <w:b/>
          <w:sz w:val="18"/>
          <w:szCs w:val="18"/>
        </w:rPr>
      </w:pPr>
      <w:r>
        <w:rPr>
          <w:b/>
          <w:sz w:val="18"/>
          <w:szCs w:val="18"/>
        </w:rPr>
        <w:t>2.3.2 Для увеличения тепловой нагрузки реконструируемых (ранее подключенных) объектов</w:t>
      </w:r>
    </w:p>
    <w:tbl>
      <w:tblPr>
        <w:tblW w:w="9634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539"/>
        <w:gridCol w:w="1135"/>
        <w:gridCol w:w="991"/>
        <w:gridCol w:w="1277"/>
        <w:gridCol w:w="1563"/>
        <w:gridCol w:w="1129"/>
      </w:tblGrid>
      <w:tr w:rsidR="00F32981">
        <w:trPr>
          <w:trHeight w:val="686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Отопление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Вентиляция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нужды ГВС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технологические нужды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</w:tr>
      <w:tr w:rsidR="00F32981">
        <w:trPr>
          <w:trHeight w:val="213"/>
        </w:trPr>
        <w:tc>
          <w:tcPr>
            <w:tcW w:w="9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6"/>
              </w:tabs>
              <w:spacing w:after="0"/>
              <w:ind w:firstLine="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Расчетные максимальные </w:t>
            </w:r>
            <w:r>
              <w:rPr>
                <w:b/>
                <w:sz w:val="18"/>
                <w:szCs w:val="18"/>
              </w:rPr>
              <w:t>расходы тепловой энергии и теплоносителя:</w:t>
            </w:r>
          </w:p>
        </w:tc>
      </w:tr>
      <w:tr w:rsidR="00F32981">
        <w:trPr>
          <w:trHeight w:val="597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часовой расход тепловой энергии существующего объекта, Гкал/час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547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часовой расход тепловой энергии дополнительный, Гкал/час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625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Максимальный часовой расход теплоносителя </w:t>
            </w:r>
            <w:r>
              <w:rPr>
                <w:sz w:val="18"/>
                <w:szCs w:val="18"/>
              </w:rPr>
              <w:t>существующего объекта, т/ч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561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часовой расход теплоносителя дополнительный, т/ч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199"/>
        </w:trPr>
        <w:tc>
          <w:tcPr>
            <w:tcW w:w="96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Расчетные среднечасовые расходы тепловой энергии и теплоносителя:</w:t>
            </w:r>
          </w:p>
        </w:tc>
      </w:tr>
      <w:tr w:rsidR="00F32981">
        <w:trPr>
          <w:trHeight w:val="529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Среднечасовой расход тепловой энергии существующего объекта, Гкал/час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607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Среднечасовой расход тепловой энергии дополнительный, Гкал/час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557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Среднечасовой расход теплоносителя существующий, т/ч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F32981">
        <w:trPr>
          <w:trHeight w:val="635"/>
        </w:trPr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ind w:firstLine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Среднечасовой расход теплоносителя дополнительный, т/ч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ind w:firstLine="567"/>
              <w:jc w:val="center"/>
              <w:rPr>
                <w:sz w:val="18"/>
                <w:szCs w:val="18"/>
              </w:rPr>
            </w:pPr>
          </w:p>
        </w:tc>
      </w:tr>
    </w:tbl>
    <w:p w:rsidR="00F32981" w:rsidRDefault="00F374C7">
      <w:pPr>
        <w:spacing w:after="0"/>
        <w:ind w:left="284" w:firstLine="567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Примечание: </w:t>
      </w:r>
    </w:p>
    <w:p w:rsidR="00F32981" w:rsidRDefault="00F374C7">
      <w:pPr>
        <w:numPr>
          <w:ilvl w:val="0"/>
          <w:numId w:val="5"/>
        </w:numPr>
        <w:spacing w:after="0"/>
        <w:ind w:left="284" w:firstLine="56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В случае комплексной застройки величины нагрузок </w:t>
      </w:r>
      <w:r>
        <w:rPr>
          <w:i/>
          <w:sz w:val="16"/>
          <w:szCs w:val="16"/>
        </w:rPr>
        <w:t>предоставляются по каждому Объекту и суммарно.</w:t>
      </w:r>
    </w:p>
    <w:p w:rsidR="00F32981" w:rsidRDefault="00F374C7">
      <w:pPr>
        <w:numPr>
          <w:ilvl w:val="0"/>
          <w:numId w:val="5"/>
        </w:numPr>
        <w:spacing w:after="0"/>
        <w:ind w:left="284" w:firstLine="567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Величина нагрузки и соответствующие ей расходы рассчитываются проектной организацией, имеющей соответствующее разрешение на проектирование систем теплоснабжения.</w:t>
      </w:r>
    </w:p>
    <w:tbl>
      <w:tblPr>
        <w:tblW w:w="9639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03"/>
        <w:gridCol w:w="4111"/>
        <w:gridCol w:w="4825"/>
      </w:tblGrid>
      <w:tr w:rsidR="00F32981">
        <w:trPr>
          <w:trHeight w:val="3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2.3.3</w:t>
            </w:r>
          </w:p>
        </w:tc>
        <w:tc>
          <w:tcPr>
            <w:tcW w:w="8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 и параметры теплоносителя, режимы теп</w:t>
            </w:r>
            <w:r>
              <w:rPr>
                <w:b/>
                <w:bCs/>
                <w:sz w:val="18"/>
                <w:szCs w:val="18"/>
              </w:rPr>
              <w:t>лопотребления для подключаемого Объекта:</w:t>
            </w:r>
          </w:p>
        </w:tc>
      </w:tr>
      <w:tr w:rsidR="00F32981">
        <w:trPr>
          <w:trHeight w:val="5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теплоносителя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32981">
        <w:trPr>
          <w:trHeight w:val="61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в подающем трубопроводе, ºС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32981">
        <w:trPr>
          <w:trHeight w:val="4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Температура в обратном трубопроводе, ºС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32981">
        <w:trPr>
          <w:trHeight w:val="5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Давление в подающем трубопроводе, кгс/см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32981">
        <w:trPr>
          <w:trHeight w:val="5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Давление в обратном </w:t>
            </w:r>
            <w:r>
              <w:rPr>
                <w:sz w:val="18"/>
                <w:szCs w:val="18"/>
              </w:rPr>
              <w:t>трубопроводе, кгс/см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F32981">
        <w:trPr>
          <w:trHeight w:val="1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2.3.3.6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74C7">
            <w:pPr>
              <w:widowControl w:val="0"/>
              <w:tabs>
                <w:tab w:val="left" w:pos="284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Режимы теплопотребления для подключаемого Объекта (непрерывный, одно-двухсменный, круглогодичный и др.)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981" w:rsidRDefault="00F32981">
            <w:pPr>
              <w:widowControl w:val="0"/>
              <w:tabs>
                <w:tab w:val="left" w:pos="284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tbl>
      <w:tblPr>
        <w:tblStyle w:val="afff8"/>
        <w:tblpPr w:leftFromText="180" w:rightFromText="180" w:horzAnchor="margin" w:tblpY="630"/>
        <w:tblW w:w="9639" w:type="dxa"/>
        <w:tblLayout w:type="fixed"/>
        <w:tblLook w:val="04A0" w:firstRow="1" w:lastRow="0" w:firstColumn="1" w:lastColumn="0" w:noHBand="0" w:noVBand="1"/>
      </w:tblPr>
      <w:tblGrid>
        <w:gridCol w:w="991"/>
        <w:gridCol w:w="2972"/>
        <w:gridCol w:w="5676"/>
      </w:tblGrid>
      <w:tr w:rsidR="00F32981">
        <w:trPr>
          <w:trHeight w:val="841"/>
        </w:trPr>
        <w:tc>
          <w:tcPr>
            <w:tcW w:w="991" w:type="dxa"/>
            <w:vAlign w:val="center"/>
          </w:tcPr>
          <w:p w:rsidR="00F32981" w:rsidRDefault="00F374C7">
            <w:pPr>
              <w:spacing w:after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2.3.4</w:t>
            </w:r>
          </w:p>
        </w:tc>
        <w:tc>
          <w:tcPr>
            <w:tcW w:w="2972" w:type="dxa"/>
          </w:tcPr>
          <w:p w:rsidR="00F32981" w:rsidRDefault="00F374C7">
            <w:pPr>
              <w:spacing w:after="0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Расположение узла учета тепловой энергии, теплоносителя и контроля их качества</w:t>
            </w:r>
          </w:p>
        </w:tc>
        <w:tc>
          <w:tcPr>
            <w:tcW w:w="5676" w:type="dxa"/>
          </w:tcPr>
          <w:p w:rsidR="00F32981" w:rsidRDefault="00F32981">
            <w:pPr>
              <w:spacing w:after="0"/>
              <w:rPr>
                <w:sz w:val="18"/>
                <w:szCs w:val="18"/>
              </w:rPr>
            </w:pPr>
          </w:p>
          <w:p w:rsidR="00F32981" w:rsidRDefault="00F32981">
            <w:pPr>
              <w:spacing w:after="0"/>
              <w:rPr>
                <w:sz w:val="18"/>
                <w:szCs w:val="18"/>
              </w:rPr>
            </w:pPr>
          </w:p>
          <w:p w:rsidR="00F32981" w:rsidRDefault="00F374C7">
            <w:pPr>
              <w:spacing w:after="0"/>
              <w:rPr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 xml:space="preserve">(при наличии на существующем </w:t>
            </w:r>
            <w:r>
              <w:rPr>
                <w:rFonts w:eastAsia="Calibri"/>
                <w:i/>
                <w:sz w:val="18"/>
                <w:szCs w:val="18"/>
              </w:rPr>
              <w:t>объекте узла учета тепловой энергии)</w:t>
            </w:r>
          </w:p>
        </w:tc>
      </w:tr>
      <w:tr w:rsidR="00F32981">
        <w:tc>
          <w:tcPr>
            <w:tcW w:w="991" w:type="dxa"/>
          </w:tcPr>
          <w:p w:rsidR="00F32981" w:rsidRDefault="00F374C7">
            <w:pPr>
              <w:spacing w:after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2.3.5</w:t>
            </w:r>
          </w:p>
        </w:tc>
        <w:tc>
          <w:tcPr>
            <w:tcW w:w="2972" w:type="dxa"/>
          </w:tcPr>
          <w:p w:rsidR="00F32981" w:rsidRDefault="00F374C7">
            <w:pPr>
              <w:spacing w:after="0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Требования к надежности теплоснабжения подключаемого Объекта (допустимые перерывы в подаче теплоносителя по продолжительности, периодам года и др.)</w:t>
            </w:r>
          </w:p>
        </w:tc>
        <w:tc>
          <w:tcPr>
            <w:tcW w:w="5676" w:type="dxa"/>
          </w:tcPr>
          <w:p w:rsidR="00F32981" w:rsidRDefault="00F374C7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Допустимый перерыв в подаче теплоносителя в отопительный период </w:t>
            </w:r>
            <w:r>
              <w:rPr>
                <w:rFonts w:eastAsia="Calibri"/>
                <w:sz w:val="20"/>
                <w:szCs w:val="20"/>
              </w:rPr>
              <w:t xml:space="preserve">– на время ликвидации аварии в системе теплоснабжения, но не более 54 часов, в </w:t>
            </w:r>
            <w:proofErr w:type="spellStart"/>
            <w:r>
              <w:rPr>
                <w:rFonts w:eastAsia="Calibri"/>
                <w:sz w:val="20"/>
                <w:szCs w:val="20"/>
              </w:rPr>
              <w:t>межотопительный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период – на время проведения профилактических ремонтных работ, но не более двух недель. (</w:t>
            </w:r>
            <w:r>
              <w:rPr>
                <w:rFonts w:eastAsia="Calibri"/>
                <w:i/>
                <w:sz w:val="20"/>
                <w:szCs w:val="20"/>
              </w:rPr>
              <w:t>При необходимости указать другое)</w:t>
            </w:r>
          </w:p>
          <w:p w:rsidR="00F32981" w:rsidRDefault="00F32981">
            <w:pPr>
              <w:spacing w:after="0"/>
              <w:rPr>
                <w:i/>
                <w:sz w:val="20"/>
                <w:szCs w:val="20"/>
              </w:rPr>
            </w:pPr>
          </w:p>
          <w:p w:rsidR="00F32981" w:rsidRDefault="00F32981">
            <w:pPr>
              <w:spacing w:after="0"/>
              <w:rPr>
                <w:i/>
                <w:sz w:val="20"/>
                <w:szCs w:val="20"/>
              </w:rPr>
            </w:pPr>
          </w:p>
          <w:p w:rsidR="00F32981" w:rsidRDefault="00F32981">
            <w:pPr>
              <w:spacing w:after="0"/>
              <w:rPr>
                <w:i/>
                <w:sz w:val="20"/>
                <w:szCs w:val="20"/>
              </w:rPr>
            </w:pPr>
          </w:p>
          <w:p w:rsidR="00F32981" w:rsidRDefault="00F32981">
            <w:pPr>
              <w:spacing w:after="0"/>
              <w:rPr>
                <w:i/>
                <w:sz w:val="20"/>
                <w:szCs w:val="20"/>
              </w:rPr>
            </w:pPr>
          </w:p>
          <w:p w:rsidR="00F32981" w:rsidRDefault="00F32981">
            <w:pPr>
              <w:spacing w:after="0"/>
              <w:rPr>
                <w:sz w:val="18"/>
                <w:szCs w:val="18"/>
              </w:rPr>
            </w:pPr>
          </w:p>
        </w:tc>
      </w:tr>
      <w:tr w:rsidR="00F32981">
        <w:trPr>
          <w:trHeight w:val="648"/>
        </w:trPr>
        <w:tc>
          <w:tcPr>
            <w:tcW w:w="991" w:type="dxa"/>
          </w:tcPr>
          <w:p w:rsidR="00F32981" w:rsidRDefault="00F374C7">
            <w:pPr>
              <w:spacing w:after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2.3.6</w:t>
            </w:r>
          </w:p>
        </w:tc>
        <w:tc>
          <w:tcPr>
            <w:tcW w:w="8648" w:type="dxa"/>
            <w:gridSpan w:val="2"/>
          </w:tcPr>
          <w:p w:rsidR="00F32981" w:rsidRDefault="00F374C7">
            <w:pPr>
              <w:spacing w:after="0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18"/>
                <w:szCs w:val="18"/>
              </w:rPr>
              <w:t>Наличие и возможность испо</w:t>
            </w:r>
            <w:r>
              <w:rPr>
                <w:rFonts w:eastAsia="Calibri"/>
                <w:bCs/>
                <w:sz w:val="18"/>
                <w:szCs w:val="18"/>
              </w:rPr>
              <w:t xml:space="preserve">льзования собственных источников тепловой энергии подключаемого Объекта </w:t>
            </w:r>
            <w:r>
              <w:rPr>
                <w:rFonts w:eastAsia="Calibri"/>
                <w:bCs/>
                <w:i/>
                <w:sz w:val="18"/>
                <w:szCs w:val="18"/>
              </w:rPr>
              <w:t>(если источника тепловой энергии нет, то ставится прочерк):</w:t>
            </w:r>
          </w:p>
        </w:tc>
      </w:tr>
    </w:tbl>
    <w:p w:rsidR="00F32981" w:rsidRDefault="00F32981"/>
    <w:tbl>
      <w:tblPr>
        <w:tblStyle w:val="afff8"/>
        <w:tblW w:w="9628" w:type="dxa"/>
        <w:tblLayout w:type="fixed"/>
        <w:tblLook w:val="04A0" w:firstRow="1" w:lastRow="0" w:firstColumn="1" w:lastColumn="0" w:noHBand="0" w:noVBand="1"/>
      </w:tblPr>
      <w:tblGrid>
        <w:gridCol w:w="987"/>
        <w:gridCol w:w="4537"/>
        <w:gridCol w:w="4104"/>
      </w:tblGrid>
      <w:tr w:rsidR="00F32981"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453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 xml:space="preserve">Правовые основания пользования заявителем подключаемым Объектом </w:t>
            </w:r>
            <w:r>
              <w:rPr>
                <w:rFonts w:eastAsia="Calibri"/>
                <w:bCs/>
                <w:i/>
                <w:sz w:val="18"/>
                <w:szCs w:val="18"/>
              </w:rPr>
              <w:t>(при подключении существующего подключаемого Объекта)</w:t>
            </w:r>
          </w:p>
        </w:tc>
        <w:tc>
          <w:tcPr>
            <w:tcW w:w="4104" w:type="dxa"/>
          </w:tcPr>
          <w:p w:rsidR="00F32981" w:rsidRDefault="00F374C7">
            <w:pPr>
              <w:tabs>
                <w:tab w:val="left" w:pos="284"/>
              </w:tabs>
              <w:ind w:left="284" w:firstLine="567"/>
              <w:rPr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Наименование документа, №, дата</w:t>
            </w:r>
          </w:p>
        </w:tc>
      </w:tr>
      <w:tr w:rsidR="00F32981"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453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Правовые основания пользования заявителем земельным участком, на котором расположен существующий подключаемый Объект или предполагается создание подключаемого Объекта</w:t>
            </w:r>
          </w:p>
        </w:tc>
        <w:tc>
          <w:tcPr>
            <w:tcW w:w="4104" w:type="dxa"/>
          </w:tcPr>
          <w:p w:rsidR="00F32981" w:rsidRDefault="00F374C7">
            <w:pPr>
              <w:tabs>
                <w:tab w:val="left" w:pos="284"/>
              </w:tabs>
              <w:ind w:left="284" w:firstLine="567"/>
              <w:rPr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Наименование документа, №, дата</w:t>
            </w:r>
          </w:p>
        </w:tc>
      </w:tr>
      <w:tr w:rsidR="00F32981"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5.</w:t>
            </w:r>
          </w:p>
        </w:tc>
        <w:tc>
          <w:tcPr>
            <w:tcW w:w="4537" w:type="dxa"/>
          </w:tcPr>
          <w:p w:rsidR="00F32981" w:rsidRDefault="00F374C7">
            <w:pPr>
              <w:ind w:left="27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Информация о возм</w:t>
            </w:r>
            <w:r>
              <w:rPr>
                <w:rFonts w:eastAsia="Calibri"/>
                <w:bCs/>
                <w:sz w:val="18"/>
                <w:szCs w:val="18"/>
              </w:rPr>
              <w:t xml:space="preserve">ожности подключения Объекта, технических условиях подключения Объекта </w:t>
            </w:r>
            <w:r>
              <w:rPr>
                <w:rFonts w:eastAsia="Calibri"/>
                <w:bCs/>
                <w:i/>
                <w:sz w:val="18"/>
                <w:szCs w:val="18"/>
              </w:rPr>
              <w:t>(если такие документы выдавалась ранее)</w:t>
            </w:r>
          </w:p>
        </w:tc>
        <w:tc>
          <w:tcPr>
            <w:tcW w:w="4104" w:type="dxa"/>
          </w:tcPr>
          <w:p w:rsidR="00F32981" w:rsidRDefault="00F374C7">
            <w:pPr>
              <w:tabs>
                <w:tab w:val="left" w:pos="284"/>
              </w:tabs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 _____</w:t>
            </w:r>
          </w:p>
          <w:p w:rsidR="00F32981" w:rsidRDefault="00F374C7">
            <w:pPr>
              <w:tabs>
                <w:tab w:val="left" w:pos="284"/>
              </w:tabs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Дата выдачи_______</w:t>
            </w:r>
          </w:p>
          <w:p w:rsidR="00F32981" w:rsidRDefault="00F32981">
            <w:pPr>
              <w:tabs>
                <w:tab w:val="left" w:pos="284"/>
              </w:tabs>
              <w:ind w:left="284" w:firstLine="567"/>
              <w:rPr>
                <w:i/>
                <w:sz w:val="18"/>
                <w:szCs w:val="18"/>
              </w:rPr>
            </w:pPr>
          </w:p>
        </w:tc>
      </w:tr>
      <w:tr w:rsidR="00F32981"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6.</w:t>
            </w:r>
          </w:p>
        </w:tc>
        <w:tc>
          <w:tcPr>
            <w:tcW w:w="4537" w:type="dxa"/>
          </w:tcPr>
          <w:p w:rsidR="00F32981" w:rsidRDefault="00F374C7">
            <w:pPr>
              <w:ind w:left="27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Планируемые сроки ввода в эксплуатацию подключаемого Объекта </w:t>
            </w:r>
            <w:r>
              <w:rPr>
                <w:rFonts w:eastAsia="Calibri"/>
                <w:i/>
                <w:sz w:val="18"/>
                <w:szCs w:val="18"/>
              </w:rPr>
              <w:t>(при поэтапном подключении тепловой нагрузки, указать</w:t>
            </w:r>
            <w:r>
              <w:rPr>
                <w:rFonts w:eastAsia="Calibri"/>
                <w:i/>
                <w:sz w:val="18"/>
                <w:szCs w:val="18"/>
              </w:rPr>
              <w:t xml:space="preserve"> срок ввода в соответствии с каждым этапом)</w:t>
            </w:r>
          </w:p>
        </w:tc>
        <w:tc>
          <w:tcPr>
            <w:tcW w:w="4104" w:type="dxa"/>
          </w:tcPr>
          <w:p w:rsidR="00F32981" w:rsidRDefault="00F374C7">
            <w:pPr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год________</w:t>
            </w:r>
            <w:proofErr w:type="spellStart"/>
            <w:r>
              <w:rPr>
                <w:rFonts w:eastAsia="Calibri"/>
                <w:sz w:val="18"/>
                <w:szCs w:val="18"/>
              </w:rPr>
              <w:t>кв</w:t>
            </w:r>
            <w:proofErr w:type="spellEnd"/>
            <w:r>
              <w:rPr>
                <w:rFonts w:eastAsia="Calibri"/>
                <w:sz w:val="18"/>
                <w:szCs w:val="18"/>
              </w:rPr>
              <w:t>.___</w:t>
            </w:r>
          </w:p>
          <w:p w:rsidR="00F32981" w:rsidRDefault="00F374C7">
            <w:pPr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год________</w:t>
            </w:r>
            <w:proofErr w:type="spellStart"/>
            <w:r>
              <w:rPr>
                <w:rFonts w:eastAsia="Calibri"/>
                <w:sz w:val="18"/>
                <w:szCs w:val="18"/>
              </w:rPr>
              <w:t>кв</w:t>
            </w:r>
            <w:proofErr w:type="spellEnd"/>
            <w:r>
              <w:rPr>
                <w:rFonts w:eastAsia="Calibri"/>
                <w:sz w:val="18"/>
                <w:szCs w:val="18"/>
              </w:rPr>
              <w:t>.___</w:t>
            </w:r>
          </w:p>
          <w:p w:rsidR="00F32981" w:rsidRDefault="00F374C7">
            <w:pPr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год________</w:t>
            </w:r>
            <w:proofErr w:type="spellStart"/>
            <w:r>
              <w:rPr>
                <w:rFonts w:eastAsia="Calibri"/>
                <w:sz w:val="18"/>
                <w:szCs w:val="18"/>
              </w:rPr>
              <w:t>кв</w:t>
            </w:r>
            <w:proofErr w:type="spellEnd"/>
            <w:r>
              <w:rPr>
                <w:rFonts w:eastAsia="Calibri"/>
                <w:sz w:val="18"/>
                <w:szCs w:val="18"/>
              </w:rPr>
              <w:t>.___</w:t>
            </w:r>
          </w:p>
          <w:p w:rsidR="00F32981" w:rsidRDefault="00F374C7">
            <w:pPr>
              <w:ind w:left="284" w:firstLine="56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год________</w:t>
            </w:r>
            <w:proofErr w:type="spellStart"/>
            <w:r>
              <w:rPr>
                <w:rFonts w:eastAsia="Calibri"/>
                <w:sz w:val="18"/>
                <w:szCs w:val="18"/>
              </w:rPr>
              <w:t>кв</w:t>
            </w:r>
            <w:proofErr w:type="spellEnd"/>
            <w:r>
              <w:rPr>
                <w:rFonts w:eastAsia="Calibri"/>
                <w:sz w:val="18"/>
                <w:szCs w:val="18"/>
              </w:rPr>
              <w:t>.___</w:t>
            </w:r>
          </w:p>
          <w:p w:rsidR="00F32981" w:rsidRDefault="00F374C7">
            <w:pPr>
              <w:ind w:left="284" w:firstLine="567"/>
              <w:rPr>
                <w:b/>
                <w:i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год________</w:t>
            </w:r>
            <w:proofErr w:type="spellStart"/>
            <w:r>
              <w:rPr>
                <w:rFonts w:eastAsia="Calibri"/>
                <w:sz w:val="18"/>
                <w:szCs w:val="18"/>
              </w:rPr>
              <w:t>кв</w:t>
            </w:r>
            <w:proofErr w:type="spellEnd"/>
            <w:r>
              <w:rPr>
                <w:rFonts w:eastAsia="Calibri"/>
                <w:sz w:val="18"/>
                <w:szCs w:val="18"/>
              </w:rPr>
              <w:t>.__</w:t>
            </w:r>
          </w:p>
        </w:tc>
      </w:tr>
      <w:tr w:rsidR="00F32981">
        <w:trPr>
          <w:trHeight w:val="1295"/>
        </w:trPr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7.</w:t>
            </w:r>
          </w:p>
        </w:tc>
        <w:tc>
          <w:tcPr>
            <w:tcW w:w="4537" w:type="dxa"/>
          </w:tcPr>
          <w:p w:rsidR="00F32981" w:rsidRDefault="00F374C7">
            <w:pPr>
              <w:ind w:left="27"/>
              <w:rPr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Информация о виде разрешенного использования земельного участка</w:t>
            </w:r>
          </w:p>
        </w:tc>
        <w:tc>
          <w:tcPr>
            <w:tcW w:w="4104" w:type="dxa"/>
          </w:tcPr>
          <w:p w:rsidR="00F32981" w:rsidRDefault="00F374C7">
            <w:pPr>
              <w:tabs>
                <w:tab w:val="left" w:pos="284"/>
              </w:tabs>
              <w:ind w:left="284" w:firstLine="567"/>
              <w:rPr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Наименование документа, №, дата</w:t>
            </w:r>
          </w:p>
        </w:tc>
      </w:tr>
      <w:tr w:rsidR="00F32981">
        <w:trPr>
          <w:trHeight w:val="1135"/>
        </w:trPr>
        <w:tc>
          <w:tcPr>
            <w:tcW w:w="987" w:type="dxa"/>
          </w:tcPr>
          <w:p w:rsidR="00F32981" w:rsidRDefault="00F374C7">
            <w:pPr>
              <w:ind w:left="27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8.</w:t>
            </w:r>
          </w:p>
        </w:tc>
        <w:tc>
          <w:tcPr>
            <w:tcW w:w="8641" w:type="dxa"/>
            <w:gridSpan w:val="2"/>
          </w:tcPr>
          <w:p w:rsidR="00F32981" w:rsidRDefault="00F374C7">
            <w:pPr>
              <w:tabs>
                <w:tab w:val="left" w:pos="284"/>
              </w:tabs>
              <w:ind w:left="27"/>
              <w:rPr>
                <w:i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 xml:space="preserve">Информация о предельных параметрах разрешенного строительства (реконструкции, модернизации) подключаемого Объекта </w:t>
            </w:r>
            <w:r>
              <w:rPr>
                <w:rFonts w:eastAsia="Calibri"/>
                <w:bCs/>
                <w:i/>
                <w:sz w:val="18"/>
                <w:szCs w:val="18"/>
              </w:rPr>
              <w:t>(содержится в ГПЗУ)</w:t>
            </w:r>
          </w:p>
        </w:tc>
      </w:tr>
    </w:tbl>
    <w:p w:rsidR="00F32981" w:rsidRDefault="00F32981">
      <w:pPr>
        <w:ind w:left="284" w:firstLine="567"/>
        <w:jc w:val="both"/>
        <w:rPr>
          <w:sz w:val="20"/>
          <w:szCs w:val="20"/>
        </w:rPr>
      </w:pPr>
    </w:p>
    <w:p w:rsidR="00F32981" w:rsidRDefault="00F374C7">
      <w:pPr>
        <w:spacing w:after="160"/>
        <w:rPr>
          <w:sz w:val="20"/>
          <w:szCs w:val="20"/>
        </w:rPr>
      </w:pPr>
      <w:r>
        <w:br w:type="page"/>
      </w:r>
    </w:p>
    <w:p w:rsidR="00F32981" w:rsidRDefault="00F374C7">
      <w:pPr>
        <w:ind w:left="284" w:firstLine="567"/>
        <w:rPr>
          <w:b/>
        </w:rPr>
      </w:pPr>
      <w:r>
        <w:rPr>
          <w:b/>
          <w:sz w:val="20"/>
          <w:szCs w:val="20"/>
        </w:rPr>
        <w:lastRenderedPageBreak/>
        <w:t>Приложение к заявке на подключение к системе теплоснабжения: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7938"/>
        <w:gridCol w:w="1701"/>
      </w:tblGrid>
      <w:tr w:rsidR="00F32981">
        <w:trPr>
          <w:trHeight w:hRule="exact" w:val="1810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Копии правоустанавливающих документов, подтверждающих </w:t>
            </w:r>
            <w:r>
              <w:rPr>
                <w:i/>
                <w:sz w:val="20"/>
                <w:szCs w:val="20"/>
              </w:rPr>
              <w:t>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</w:t>
            </w:r>
            <w:r>
              <w:rPr>
                <w:i/>
                <w:sz w:val="20"/>
                <w:szCs w:val="20"/>
              </w:rPr>
              <w:t>ляются соответствующие выписки из Единого государственного реестра недвижимости с датой выдачи не ранее 30 дней), заверенные заявителем.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984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1284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Топографическая карта земельного участка в масштабе 1:500 (для квартальной заст</w:t>
            </w:r>
            <w:r>
              <w:rPr>
                <w:i/>
                <w:sz w:val="20"/>
                <w:szCs w:val="20"/>
              </w:rPr>
              <w:t>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1003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Копии документов, подтверждающих полномочия </w:t>
            </w:r>
            <w:r>
              <w:rPr>
                <w:i/>
                <w:sz w:val="20"/>
                <w:szCs w:val="20"/>
              </w:rPr>
              <w:t>лица, действующего от имени заявителя (в случае если заявка подается представителем заявителя), заверенные заявителем.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1992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Для юридических лиц - копии учредительных документов, действующие банковские реквизиты, заверенные заявителем, для индиви</w:t>
            </w:r>
            <w:r>
              <w:rPr>
                <w:i/>
                <w:sz w:val="20"/>
                <w:szCs w:val="20"/>
              </w:rPr>
              <w:t>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</w:t>
            </w:r>
            <w:r>
              <w:rPr>
                <w:i/>
                <w:sz w:val="20"/>
                <w:szCs w:val="20"/>
              </w:rPr>
              <w:t xml:space="preserve"> или иного удостоверяющего личность документа и идентификационного номера налогоплательщика, заверенные заявителем).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986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Утвержденная комплексная схема инженерного обеспечения территории, утвержденный проект планировки территории и (или) </w:t>
            </w:r>
            <w:r>
              <w:rPr>
                <w:i/>
                <w:sz w:val="20"/>
                <w:szCs w:val="20"/>
              </w:rPr>
              <w:t>разрешение на строительство (при наличии).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  <w:tr w:rsidR="00F32981">
        <w:trPr>
          <w:trHeight w:hRule="exact" w:val="532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2981" w:rsidRDefault="00F374C7">
            <w:pPr>
              <w:widowControl w:val="0"/>
              <w:numPr>
                <w:ilvl w:val="0"/>
                <w:numId w:val="6"/>
              </w:numPr>
              <w:spacing w:after="0"/>
              <w:ind w:left="27" w:firstLine="0"/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Копии иных документов (при наличии)</w:t>
            </w:r>
          </w:p>
          <w:p w:rsidR="00F32981" w:rsidRDefault="00F32981">
            <w:pPr>
              <w:widowControl w:val="0"/>
              <w:spacing w:after="0"/>
              <w:ind w:left="27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2981" w:rsidRDefault="00F374C7">
            <w:pPr>
              <w:widowControl w:val="0"/>
              <w:spacing w:after="0"/>
              <w:ind w:left="28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 ____ листах</w:t>
            </w:r>
          </w:p>
        </w:tc>
      </w:tr>
    </w:tbl>
    <w:p w:rsidR="00F32981" w:rsidRDefault="00F32981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b/>
          <w:sz w:val="20"/>
          <w:szCs w:val="20"/>
        </w:rPr>
      </w:pP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Согласие на обработку персональных данных </w:t>
      </w:r>
      <w:r>
        <w:rPr>
          <w:i/>
          <w:sz w:val="18"/>
          <w:szCs w:val="18"/>
        </w:rPr>
        <w:t>(пункт для физических лиц)</w:t>
      </w:r>
      <w:r>
        <w:rPr>
          <w:b/>
          <w:sz w:val="20"/>
          <w:szCs w:val="20"/>
        </w:rPr>
        <w:t>: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требованиями статьи 9 Федерального закона от 27.07.2006 </w:t>
      </w:r>
      <w:r>
        <w:rPr>
          <w:sz w:val="20"/>
          <w:szCs w:val="20"/>
        </w:rPr>
        <w:t>№ 152-ФЗ «О персональных данных» свободно, своей волей и в своем интересе даю согласие АО «УСТЭК», расположенному по адресу: 625023, Российская Федерация, Тюменская область, г. Тюмень, ул. Одесская, 5, на обработку моих персональных данных, а именно: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>фамил</w:t>
      </w:r>
      <w:r>
        <w:rPr>
          <w:sz w:val="20"/>
          <w:szCs w:val="20"/>
        </w:rPr>
        <w:t>ия, имя, отчество, серия, номер и дата выдачи паспорта или иного документа, удостоверяющего личность, почтовый адрес, телефон, адрес электронной почты, наименование (вид) и местонахождение объекта, принадлежащего мне на праве собственности, содержание и ре</w:t>
      </w:r>
      <w:r>
        <w:rPr>
          <w:sz w:val="20"/>
          <w:szCs w:val="20"/>
        </w:rPr>
        <w:t>квизиты доверенности,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целях: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>регистрации и проверки заявки на подключение объекта к системе теплоснабжения на содержание и состав документов на соответствие требованиям законодательства, определения технической возможности подключения объекта к системе т</w:t>
      </w:r>
      <w:r>
        <w:rPr>
          <w:sz w:val="20"/>
          <w:szCs w:val="20"/>
        </w:rPr>
        <w:t>еплоснабжения и разработки мероприятий, необходимых для подключения,</w:t>
      </w:r>
      <w:r>
        <w:rPr>
          <w:rFonts w:cs="Times New Roman"/>
          <w:sz w:val="20"/>
          <w:szCs w:val="20"/>
        </w:rPr>
        <w:t xml:space="preserve"> заключения и исполнения договора о подключении.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>путем совершения следующих действий (операций) или совокупности действий (операций), предусмотренных п. 3 ст. 3 Федерального закона от 27.0</w:t>
      </w:r>
      <w:r>
        <w:rPr>
          <w:sz w:val="20"/>
          <w:szCs w:val="20"/>
        </w:rPr>
        <w:t>7.2006 N 152-ФЗ «О персональных данных», с использованием средств автоматизации или без использования таких средств: сбор, запись, систематизация, накопление, хранение, уточнение (обновление, изменение), извлечение, использование, передача (предоставление,</w:t>
      </w:r>
      <w:r>
        <w:rPr>
          <w:sz w:val="20"/>
          <w:szCs w:val="20"/>
        </w:rPr>
        <w:t xml:space="preserve"> доступ), блокирование, удаление, уничтожение персональных данных.</w:t>
      </w:r>
    </w:p>
    <w:p w:rsidR="00F32981" w:rsidRDefault="00F374C7">
      <w:pPr>
        <w:pStyle w:val="af"/>
        <w:tabs>
          <w:tab w:val="left" w:pos="708"/>
        </w:tabs>
        <w:spacing w:line="276" w:lineRule="auto"/>
        <w:ind w:left="284"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F32981" w:rsidRDefault="00F32981">
      <w:pPr>
        <w:pStyle w:val="af"/>
        <w:tabs>
          <w:tab w:val="left" w:pos="708"/>
        </w:tabs>
        <w:spacing w:line="276" w:lineRule="auto"/>
        <w:ind w:left="284" w:firstLine="567"/>
        <w:jc w:val="both"/>
      </w:pP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106"/>
      </w:tblGrid>
      <w:tr w:rsidR="00F32981">
        <w:trPr>
          <w:trHeight w:val="831"/>
        </w:trPr>
        <w:tc>
          <w:tcPr>
            <w:tcW w:w="9106" w:type="dxa"/>
            <w:shd w:val="clear" w:color="auto" w:fill="auto"/>
          </w:tcPr>
          <w:p w:rsidR="00F32981" w:rsidRDefault="00F374C7">
            <w:pPr>
              <w:widowControl w:val="0"/>
              <w:spacing w:after="0"/>
              <w:ind w:left="284"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 / ______________________________________/ «___» _____________ 20___ г.</w:t>
            </w:r>
          </w:p>
          <w:p w:rsidR="00F32981" w:rsidRDefault="00F374C7">
            <w:pPr>
              <w:widowControl w:val="0"/>
              <w:spacing w:after="0"/>
              <w:ind w:left="284"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Подпись заяви</w:t>
            </w:r>
            <w:r>
              <w:rPr>
                <w:sz w:val="18"/>
                <w:szCs w:val="18"/>
              </w:rPr>
              <w:t>теля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, Ф.И.О.                       М.П.</w:t>
            </w:r>
          </w:p>
        </w:tc>
      </w:tr>
    </w:tbl>
    <w:p w:rsidR="00F32981" w:rsidRDefault="00F32981">
      <w:pPr>
        <w:pStyle w:val="af"/>
        <w:tabs>
          <w:tab w:val="left" w:pos="708"/>
        </w:tabs>
        <w:spacing w:line="276" w:lineRule="auto"/>
        <w:jc w:val="both"/>
      </w:pPr>
    </w:p>
    <w:sectPr w:rsidR="00F32981">
      <w:pgSz w:w="11906" w:h="16838"/>
      <w:pgMar w:top="567" w:right="991" w:bottom="284" w:left="113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Cambria">
    <w:panose1 w:val="02040503050406030204"/>
    <w:charset w:val="01"/>
    <w:family w:val="roman"/>
    <w:pitch w:val="variable"/>
  </w:font>
  <w:font w:name="Arial Black">
    <w:panose1 w:val="020B0A04020102020204"/>
    <w:charset w:val="01"/>
    <w:family w:val="roman"/>
    <w:pitch w:val="variable"/>
  </w:font>
  <w:font w:name="Consolas">
    <w:panose1 w:val="020B0609020204030204"/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F0C"/>
    <w:multiLevelType w:val="multilevel"/>
    <w:tmpl w:val="2014EC3A"/>
    <w:lvl w:ilvl="0">
      <w:start w:val="1"/>
      <w:numFmt w:val="decimal"/>
      <w:pStyle w:val="a"/>
      <w:lvlText w:val="%1"/>
      <w:lvlJc w:val="left"/>
      <w:pPr>
        <w:tabs>
          <w:tab w:val="num" w:pos="1844"/>
        </w:tabs>
        <w:ind w:left="1844" w:hanging="1134"/>
      </w:pPr>
    </w:lvl>
    <w:lvl w:ilvl="1">
      <w:start w:val="1"/>
      <w:numFmt w:val="decimal"/>
      <w:pStyle w:val="a0"/>
      <w:lvlText w:val="%1.%2"/>
      <w:lvlJc w:val="left"/>
      <w:pPr>
        <w:tabs>
          <w:tab w:val="num" w:pos="2384"/>
        </w:tabs>
        <w:ind w:left="2384" w:hanging="1134"/>
      </w:pPr>
    </w:lvl>
    <w:lvl w:ilvl="2">
      <w:start w:val="1"/>
      <w:numFmt w:val="decimal"/>
      <w:pStyle w:val="a1"/>
      <w:lvlText w:val="%1.%2.%3"/>
      <w:lvlJc w:val="left"/>
      <w:pPr>
        <w:tabs>
          <w:tab w:val="num" w:pos="2330"/>
        </w:tabs>
        <w:ind w:left="1250" w:firstLine="0"/>
      </w:pPr>
    </w:lvl>
    <w:lvl w:ilvl="3">
      <w:start w:val="1"/>
      <w:numFmt w:val="decimal"/>
      <w:pStyle w:val="a2"/>
      <w:lvlText w:val="%1.%2.%3.%4."/>
      <w:lvlJc w:val="left"/>
      <w:pPr>
        <w:tabs>
          <w:tab w:val="num" w:pos="1790"/>
        </w:tabs>
        <w:ind w:left="710" w:firstLine="0"/>
      </w:pPr>
    </w:lvl>
    <w:lvl w:ilvl="4">
      <w:start w:val="1"/>
      <w:numFmt w:val="decimal"/>
      <w:pStyle w:val="a3"/>
      <w:lvlText w:val="%1.%2.%3.%4.%5."/>
      <w:lvlJc w:val="left"/>
      <w:pPr>
        <w:tabs>
          <w:tab w:val="num" w:pos="2150"/>
        </w:tabs>
        <w:ind w:left="1844" w:hanging="1134"/>
      </w:pPr>
    </w:lvl>
    <w:lvl w:ilvl="5">
      <w:start w:val="1"/>
      <w:numFmt w:val="decimal"/>
      <w:lvlText w:val="%1.%2.%3.%4.%5.%6."/>
      <w:lvlJc w:val="left"/>
      <w:pPr>
        <w:tabs>
          <w:tab w:val="num" w:pos="4157"/>
        </w:tabs>
        <w:ind w:left="40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877"/>
        </w:tabs>
        <w:ind w:left="45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237"/>
        </w:tabs>
        <w:ind w:left="50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957"/>
        </w:tabs>
        <w:ind w:left="5597" w:hanging="1440"/>
      </w:pPr>
    </w:lvl>
  </w:abstractNum>
  <w:abstractNum w:abstractNumId="1" w15:restartNumberingAfterBreak="0">
    <w:nsid w:val="14EC4DE4"/>
    <w:multiLevelType w:val="multilevel"/>
    <w:tmpl w:val="E818A3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1C4B1E59"/>
    <w:multiLevelType w:val="multilevel"/>
    <w:tmpl w:val="0CA8C5E0"/>
    <w:lvl w:ilvl="0">
      <w:start w:val="1"/>
      <w:numFmt w:val="bullet"/>
      <w:lvlText w:val=""/>
      <w:lvlJc w:val="left"/>
      <w:pPr>
        <w:tabs>
          <w:tab w:val="num" w:pos="0"/>
        </w:tabs>
        <w:ind w:left="480" w:hanging="480"/>
      </w:pPr>
      <w:rPr>
        <w:rFonts w:ascii="Symbol" w:hAnsi="Symbol" w:cs="Symbol"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1115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99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62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2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88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880" w:hanging="1800"/>
      </w:pPr>
    </w:lvl>
  </w:abstractNum>
  <w:abstractNum w:abstractNumId="3" w15:restartNumberingAfterBreak="0">
    <w:nsid w:val="46DE0616"/>
    <w:multiLevelType w:val="multilevel"/>
    <w:tmpl w:val="53B0DE60"/>
    <w:lvl w:ilvl="0">
      <w:start w:val="1"/>
      <w:numFmt w:val="decimal"/>
      <w:suff w:val="nothing"/>
      <w:lvlText w:val="%1 "/>
      <w:lvlJc w:val="left"/>
      <w:pPr>
        <w:tabs>
          <w:tab w:val="num" w:pos="0"/>
        </w:tabs>
        <w:ind w:left="200" w:firstLine="509"/>
      </w:pPr>
      <w:rPr>
        <w:rFonts w:ascii="Times New Roman" w:hAnsi="Times New Roman"/>
        <w:b/>
        <w:i w:val="0"/>
        <w:sz w:val="26"/>
      </w:rPr>
    </w:lvl>
    <w:lvl w:ilvl="1">
      <w:start w:val="1"/>
      <w:numFmt w:val="decimal"/>
      <w:pStyle w:val="a4"/>
      <w:suff w:val="nothing"/>
      <w:lvlText w:val="%1.%2 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pStyle w:val="a5"/>
      <w:suff w:val="nothing"/>
      <w:lvlText w:val="%1.%2.%3 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lvlText w:val="%1.%2.%3.%4"/>
      <w:lvlJc w:val="left"/>
      <w:pPr>
        <w:tabs>
          <w:tab w:val="num" w:pos="842"/>
        </w:tabs>
        <w:ind w:left="-9" w:firstLine="709"/>
      </w:pPr>
    </w:lvl>
    <w:lvl w:ilvl="4">
      <w:start w:val="1"/>
      <w:numFmt w:val="decimal"/>
      <w:lvlText w:val="%1.%2.%3.%4.%5"/>
      <w:lvlJc w:val="left"/>
      <w:pPr>
        <w:tabs>
          <w:tab w:val="num" w:pos="842"/>
        </w:tabs>
        <w:ind w:left="-9" w:firstLine="709"/>
      </w:pPr>
    </w:lvl>
    <w:lvl w:ilvl="5">
      <w:start w:val="1"/>
      <w:numFmt w:val="decimal"/>
      <w:lvlText w:val="%1.%2.%3.%4.%5.%6"/>
      <w:lvlJc w:val="left"/>
      <w:pPr>
        <w:tabs>
          <w:tab w:val="num" w:pos="842"/>
        </w:tabs>
        <w:ind w:left="-9" w:firstLine="709"/>
      </w:pPr>
    </w:lvl>
    <w:lvl w:ilvl="6">
      <w:start w:val="1"/>
      <w:numFmt w:val="decimal"/>
      <w:lvlText w:val="%1.%2.%3.%4.%5.%6.%7"/>
      <w:lvlJc w:val="left"/>
      <w:pPr>
        <w:tabs>
          <w:tab w:val="num" w:pos="842"/>
        </w:tabs>
        <w:ind w:left="-9" w:firstLine="709"/>
      </w:pPr>
    </w:lvl>
    <w:lvl w:ilvl="7">
      <w:start w:val="1"/>
      <w:numFmt w:val="decimal"/>
      <w:lvlText w:val="%1.%2.%3.%4.%5.%6.%7.%8"/>
      <w:lvlJc w:val="left"/>
      <w:pPr>
        <w:tabs>
          <w:tab w:val="num" w:pos="842"/>
        </w:tabs>
        <w:ind w:left="-9" w:firstLine="709"/>
      </w:pPr>
    </w:lvl>
    <w:lvl w:ilvl="8">
      <w:start w:val="1"/>
      <w:numFmt w:val="decimal"/>
      <w:lvlText w:val="%1.%2.%3.%4.%5.%6.%7.%8.%9"/>
      <w:lvlJc w:val="left"/>
      <w:pPr>
        <w:tabs>
          <w:tab w:val="num" w:pos="842"/>
        </w:tabs>
        <w:ind w:left="-9" w:firstLine="709"/>
      </w:pPr>
    </w:lvl>
  </w:abstractNum>
  <w:abstractNum w:abstractNumId="4" w15:restartNumberingAfterBreak="0">
    <w:nsid w:val="48412EF3"/>
    <w:multiLevelType w:val="multilevel"/>
    <w:tmpl w:val="BD18FAFA"/>
    <w:lvl w:ilvl="0">
      <w:start w:val="2"/>
      <w:numFmt w:val="decimal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5"/>
      <w:lvlText w:val="%1.%2.%3.%4."/>
      <w:lvlJc w:val="left"/>
      <w:pPr>
        <w:tabs>
          <w:tab w:val="num" w:pos="2214"/>
        </w:tabs>
        <w:ind w:left="1134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567"/>
      </w:pPr>
    </w:lvl>
    <w:lvl w:ilvl="5">
      <w:start w:val="1"/>
      <w:numFmt w:val="decimal"/>
      <w:lvlText w:val="%1.%2.%3.%4.%5.%6."/>
      <w:lvlJc w:val="left"/>
      <w:pPr>
        <w:tabs>
          <w:tab w:val="num" w:pos="4581"/>
        </w:tabs>
        <w:ind w:left="4437" w:hanging="936"/>
      </w:pPr>
    </w:lvl>
    <w:lvl w:ilvl="6">
      <w:start w:val="1"/>
      <w:numFmt w:val="decimal"/>
      <w:lvlText w:val="%1.%2.%3.%4.%5.%6.%7."/>
      <w:lvlJc w:val="left"/>
      <w:pPr>
        <w:tabs>
          <w:tab w:val="num" w:pos="5301"/>
        </w:tabs>
        <w:ind w:left="494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661"/>
        </w:tabs>
        <w:ind w:left="544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021" w:hanging="1440"/>
      </w:pPr>
    </w:lvl>
  </w:abstractNum>
  <w:abstractNum w:abstractNumId="5" w15:restartNumberingAfterBreak="0">
    <w:nsid w:val="51904AB5"/>
    <w:multiLevelType w:val="multilevel"/>
    <w:tmpl w:val="AC724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5F0A3C1C"/>
    <w:multiLevelType w:val="multilevel"/>
    <w:tmpl w:val="962819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7720AC"/>
    <w:multiLevelType w:val="multilevel"/>
    <w:tmpl w:val="2C5AEB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981"/>
    <w:rsid w:val="00F32981"/>
    <w:rsid w:val="00F3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4740E"/>
  <w15:docId w15:val="{CFED2666-69C1-4012-B346-063365D2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363C87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6"/>
    <w:next w:val="a6"/>
    <w:link w:val="10"/>
    <w:qFormat/>
    <w:rsid w:val="00646F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6"/>
    <w:next w:val="a6"/>
    <w:link w:val="20"/>
    <w:unhideWhenUsed/>
    <w:qFormat/>
    <w:rsid w:val="001720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6"/>
    <w:next w:val="a6"/>
    <w:link w:val="31"/>
    <w:qFormat/>
    <w:rsid w:val="006E719F"/>
    <w:pPr>
      <w:keepNext/>
      <w:spacing w:after="0" w:line="240" w:lineRule="auto"/>
      <w:outlineLvl w:val="2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6"/>
    <w:next w:val="a6"/>
    <w:link w:val="40"/>
    <w:unhideWhenUsed/>
    <w:qFormat/>
    <w:rsid w:val="00BA649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0">
    <w:name w:val="heading 5"/>
    <w:basedOn w:val="a6"/>
    <w:next w:val="a6"/>
    <w:link w:val="51"/>
    <w:qFormat/>
    <w:rsid w:val="006E719F"/>
    <w:pPr>
      <w:keepNext/>
      <w:spacing w:after="0" w:line="240" w:lineRule="auto"/>
      <w:outlineLvl w:val="4"/>
    </w:pPr>
    <w:rPr>
      <w:rFonts w:eastAsia="Times New Roman" w:cs="Times New Roman"/>
      <w:sz w:val="26"/>
      <w:szCs w:val="26"/>
      <w:lang w:eastAsia="ru-RU"/>
    </w:rPr>
  </w:style>
  <w:style w:type="paragraph" w:styleId="6">
    <w:name w:val="heading 6"/>
    <w:basedOn w:val="a6"/>
    <w:next w:val="a6"/>
    <w:link w:val="60"/>
    <w:qFormat/>
    <w:rsid w:val="00BA6490"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6"/>
    <w:next w:val="a6"/>
    <w:link w:val="70"/>
    <w:qFormat/>
    <w:rsid w:val="006E719F"/>
    <w:pPr>
      <w:keepNext/>
      <w:spacing w:after="0" w:line="240" w:lineRule="auto"/>
      <w:ind w:firstLine="644"/>
      <w:outlineLvl w:val="6"/>
    </w:pPr>
    <w:rPr>
      <w:rFonts w:eastAsia="Times New Roman" w:cs="Times New Roman"/>
      <w:sz w:val="26"/>
      <w:szCs w:val="26"/>
      <w:lang w:eastAsia="ru-RU"/>
    </w:rPr>
  </w:style>
  <w:style w:type="paragraph" w:styleId="8">
    <w:name w:val="heading 8"/>
    <w:basedOn w:val="a6"/>
    <w:next w:val="a6"/>
    <w:link w:val="80"/>
    <w:qFormat/>
    <w:rsid w:val="006E719F"/>
    <w:pPr>
      <w:keepNext/>
      <w:spacing w:after="0" w:line="240" w:lineRule="auto"/>
      <w:ind w:left="426"/>
      <w:outlineLvl w:val="7"/>
    </w:pPr>
    <w:rPr>
      <w:rFonts w:eastAsia="Times New Roman" w:cs="Times New Roman"/>
      <w:sz w:val="26"/>
      <w:szCs w:val="26"/>
      <w:lang w:eastAsia="ru-RU"/>
    </w:rPr>
  </w:style>
  <w:style w:type="paragraph" w:styleId="9">
    <w:name w:val="heading 9"/>
    <w:basedOn w:val="a6"/>
    <w:next w:val="a6"/>
    <w:link w:val="90"/>
    <w:qFormat/>
    <w:rsid w:val="006E719F"/>
    <w:pPr>
      <w:keepNext/>
      <w:spacing w:after="0" w:line="240" w:lineRule="auto"/>
      <w:ind w:firstLine="720"/>
      <w:outlineLvl w:val="8"/>
    </w:pPr>
    <w:rPr>
      <w:rFonts w:eastAsia="Times New Roman" w:cs="Times New Roman"/>
      <w:sz w:val="26"/>
      <w:szCs w:val="26"/>
      <w:lang w:eastAsia="ru-RU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aa">
    <w:name w:val="Текст Знак"/>
    <w:basedOn w:val="a7"/>
    <w:link w:val="ab"/>
    <w:uiPriority w:val="99"/>
    <w:qFormat/>
    <w:rsid w:val="008014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7"/>
    <w:link w:val="ad"/>
    <w:uiPriority w:val="99"/>
    <w:qFormat/>
    <w:rsid w:val="008014FC"/>
    <w:rPr>
      <w:rFonts w:ascii="Times New Roman" w:hAnsi="Times New Roman"/>
      <w:sz w:val="24"/>
    </w:rPr>
  </w:style>
  <w:style w:type="character" w:customStyle="1" w:styleId="ae">
    <w:name w:val="Нижний колонтитул Знак"/>
    <w:basedOn w:val="a7"/>
    <w:link w:val="af"/>
    <w:qFormat/>
    <w:rsid w:val="008014FC"/>
    <w:rPr>
      <w:rFonts w:ascii="Times New Roman" w:hAnsi="Times New Roman"/>
      <w:sz w:val="24"/>
    </w:rPr>
  </w:style>
  <w:style w:type="character" w:customStyle="1" w:styleId="10">
    <w:name w:val="Заголовок 1 Знак"/>
    <w:basedOn w:val="a7"/>
    <w:link w:val="1"/>
    <w:uiPriority w:val="9"/>
    <w:qFormat/>
    <w:rsid w:val="00646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basedOn w:val="a7"/>
    <w:uiPriority w:val="99"/>
    <w:unhideWhenUsed/>
    <w:rsid w:val="00646F6D"/>
    <w:rPr>
      <w:color w:val="0563C1" w:themeColor="hyperlink"/>
      <w:u w:val="single"/>
    </w:rPr>
  </w:style>
  <w:style w:type="character" w:styleId="af0">
    <w:name w:val="annotation reference"/>
    <w:basedOn w:val="a7"/>
    <w:uiPriority w:val="99"/>
    <w:unhideWhenUsed/>
    <w:qFormat/>
    <w:rsid w:val="00AE1964"/>
    <w:rPr>
      <w:sz w:val="16"/>
      <w:szCs w:val="16"/>
    </w:rPr>
  </w:style>
  <w:style w:type="character" w:customStyle="1" w:styleId="af1">
    <w:name w:val="Текст примечания Знак"/>
    <w:basedOn w:val="a7"/>
    <w:link w:val="af2"/>
    <w:qFormat/>
    <w:rsid w:val="00AE1964"/>
    <w:rPr>
      <w:rFonts w:ascii="Times New Roman" w:hAnsi="Times New Roman"/>
      <w:sz w:val="20"/>
      <w:szCs w:val="20"/>
    </w:rPr>
  </w:style>
  <w:style w:type="character" w:customStyle="1" w:styleId="20">
    <w:name w:val="Заголовок 2 Знак"/>
    <w:basedOn w:val="a7"/>
    <w:link w:val="2"/>
    <w:uiPriority w:val="9"/>
    <w:qFormat/>
    <w:rsid w:val="001720C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3">
    <w:name w:val="Абзац списка Знак"/>
    <w:basedOn w:val="a7"/>
    <w:link w:val="af4"/>
    <w:uiPriority w:val="34"/>
    <w:qFormat/>
    <w:locked/>
    <w:rsid w:val="00577CAF"/>
    <w:rPr>
      <w:rFonts w:ascii="Times New Roman" w:hAnsi="Times New Roman"/>
      <w:sz w:val="24"/>
    </w:rPr>
  </w:style>
  <w:style w:type="character" w:customStyle="1" w:styleId="af5">
    <w:name w:val="Текст выноски Знак"/>
    <w:basedOn w:val="a7"/>
    <w:link w:val="af6"/>
    <w:uiPriority w:val="99"/>
    <w:semiHidden/>
    <w:qFormat/>
    <w:rsid w:val="00DD3A59"/>
    <w:rPr>
      <w:rFonts w:ascii="Segoe UI" w:hAnsi="Segoe UI" w:cs="Segoe UI"/>
      <w:sz w:val="18"/>
      <w:szCs w:val="18"/>
    </w:rPr>
  </w:style>
  <w:style w:type="character" w:customStyle="1" w:styleId="reference-text">
    <w:name w:val="reference-text"/>
    <w:qFormat/>
    <w:rsid w:val="006E069A"/>
  </w:style>
  <w:style w:type="character" w:styleId="af7">
    <w:name w:val="Strong"/>
    <w:uiPriority w:val="22"/>
    <w:qFormat/>
    <w:rsid w:val="00B16E37"/>
    <w:rPr>
      <w:b/>
      <w:bCs/>
      <w:color w:val="333333"/>
    </w:rPr>
  </w:style>
  <w:style w:type="character" w:customStyle="1" w:styleId="af8">
    <w:name w:val="Гипертекстовая ссылка"/>
    <w:basedOn w:val="a7"/>
    <w:uiPriority w:val="99"/>
    <w:qFormat/>
    <w:rsid w:val="00630955"/>
    <w:rPr>
      <w:rFonts w:cs="Times New Roman"/>
      <w:b w:val="0"/>
      <w:color w:val="008000"/>
    </w:rPr>
  </w:style>
  <w:style w:type="character" w:customStyle="1" w:styleId="40">
    <w:name w:val="Заголовок 4 Знак"/>
    <w:basedOn w:val="a7"/>
    <w:link w:val="4"/>
    <w:uiPriority w:val="9"/>
    <w:qFormat/>
    <w:rsid w:val="00BA6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7"/>
    <w:link w:val="6"/>
    <w:qFormat/>
    <w:rsid w:val="00BA64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af9">
    <w:name w:val="Основной текст с отступом Знак"/>
    <w:basedOn w:val="a7"/>
    <w:link w:val="afa"/>
    <w:semiHidden/>
    <w:qFormat/>
    <w:rsid w:val="00BA6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Подзаголовок ДИ Знак Знак"/>
    <w:link w:val="a4"/>
    <w:qFormat/>
    <w:rsid w:val="00BA64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Заголовок Знак"/>
    <w:basedOn w:val="a7"/>
    <w:link w:val="afd"/>
    <w:uiPriority w:val="10"/>
    <w:qFormat/>
    <w:rsid w:val="00BA6490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e">
    <w:name w:val="Основной текст Знак"/>
    <w:basedOn w:val="a7"/>
    <w:link w:val="aff"/>
    <w:uiPriority w:val="99"/>
    <w:qFormat/>
    <w:rsid w:val="00BA6490"/>
    <w:rPr>
      <w:rFonts w:ascii="Times New Roman" w:eastAsia="Calibri" w:hAnsi="Times New Roman" w:cs="Times New Roman"/>
      <w:sz w:val="24"/>
    </w:rPr>
  </w:style>
  <w:style w:type="character" w:customStyle="1" w:styleId="aff0">
    <w:name w:val="Текст сноски Знак"/>
    <w:basedOn w:val="a7"/>
    <w:link w:val="aff1"/>
    <w:uiPriority w:val="99"/>
    <w:qFormat/>
    <w:rsid w:val="00BA6490"/>
    <w:rPr>
      <w:rFonts w:ascii="Times New Roman" w:eastAsia="Calibri" w:hAnsi="Times New Roman" w:cs="Times New Roman"/>
      <w:sz w:val="20"/>
      <w:szCs w:val="20"/>
    </w:rPr>
  </w:style>
  <w:style w:type="character" w:customStyle="1" w:styleId="aff2">
    <w:name w:val="Символ сноски"/>
    <w:uiPriority w:val="99"/>
    <w:semiHidden/>
    <w:unhideWhenUsed/>
    <w:qFormat/>
    <w:rsid w:val="00BA6490"/>
    <w:rPr>
      <w:vertAlign w:val="superscript"/>
    </w:rPr>
  </w:style>
  <w:style w:type="character" w:customStyle="1" w:styleId="aff3">
    <w:name w:val="Привязка сноски"/>
    <w:rPr>
      <w:vertAlign w:val="superscript"/>
    </w:rPr>
  </w:style>
  <w:style w:type="character" w:customStyle="1" w:styleId="aff4">
    <w:name w:val="Тема примечания Знак"/>
    <w:basedOn w:val="af1"/>
    <w:link w:val="aff5"/>
    <w:uiPriority w:val="99"/>
    <w:semiHidden/>
    <w:qFormat/>
    <w:rsid w:val="00BA6490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1">
    <w:name w:val="Основной текст 2 Знак"/>
    <w:basedOn w:val="a7"/>
    <w:link w:val="22"/>
    <w:qFormat/>
    <w:rsid w:val="00BA6490"/>
    <w:rPr>
      <w:rFonts w:ascii="Times New Roman" w:eastAsia="Calibri" w:hAnsi="Times New Roman" w:cs="Times New Roman"/>
      <w:sz w:val="24"/>
    </w:rPr>
  </w:style>
  <w:style w:type="character" w:customStyle="1" w:styleId="30">
    <w:name w:val="Основной текст с отступом 3 Знак"/>
    <w:basedOn w:val="a7"/>
    <w:link w:val="32"/>
    <w:uiPriority w:val="99"/>
    <w:semiHidden/>
    <w:qFormat/>
    <w:rsid w:val="00BA6490"/>
    <w:rPr>
      <w:rFonts w:ascii="Times New Roman" w:eastAsia="Calibri" w:hAnsi="Times New Roman" w:cs="Times New Roman"/>
      <w:sz w:val="16"/>
      <w:szCs w:val="16"/>
    </w:rPr>
  </w:style>
  <w:style w:type="character" w:customStyle="1" w:styleId="aff6">
    <w:name w:val="Посещённая гиперссылка"/>
    <w:unhideWhenUsed/>
    <w:rsid w:val="00BA6490"/>
    <w:rPr>
      <w:color w:val="800080"/>
      <w:u w:val="single"/>
    </w:rPr>
  </w:style>
  <w:style w:type="character" w:customStyle="1" w:styleId="23">
    <w:name w:val="Основной текст с отступом 2 Знак"/>
    <w:basedOn w:val="a7"/>
    <w:link w:val="24"/>
    <w:uiPriority w:val="99"/>
    <w:semiHidden/>
    <w:qFormat/>
    <w:rsid w:val="00BA6490"/>
    <w:rPr>
      <w:rFonts w:ascii="Times New Roman" w:eastAsia="Calibri" w:hAnsi="Times New Roman" w:cs="Times New Roman"/>
      <w:sz w:val="24"/>
    </w:rPr>
  </w:style>
  <w:style w:type="character" w:customStyle="1" w:styleId="stil62">
    <w:name w:val="stil62"/>
    <w:basedOn w:val="a7"/>
    <w:qFormat/>
    <w:rsid w:val="00BA6490"/>
    <w:rPr>
      <w:color w:val="990000"/>
      <w:sz w:val="21"/>
      <w:szCs w:val="21"/>
    </w:rPr>
  </w:style>
  <w:style w:type="character" w:customStyle="1" w:styleId="blk6">
    <w:name w:val="blk6"/>
    <w:basedOn w:val="a7"/>
    <w:qFormat/>
    <w:rsid w:val="00BA6490"/>
    <w:rPr>
      <w:vanish w:val="0"/>
    </w:rPr>
  </w:style>
  <w:style w:type="character" w:customStyle="1" w:styleId="33">
    <w:name w:val="Заголовок 3 Знак"/>
    <w:basedOn w:val="a7"/>
    <w:qFormat/>
    <w:rsid w:val="006E71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51">
    <w:name w:val="Заголовок 5 Знак"/>
    <w:basedOn w:val="a7"/>
    <w:link w:val="50"/>
    <w:qFormat/>
    <w:rsid w:val="006E719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7"/>
    <w:link w:val="7"/>
    <w:qFormat/>
    <w:rsid w:val="006E719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7"/>
    <w:link w:val="8"/>
    <w:qFormat/>
    <w:rsid w:val="006E719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90">
    <w:name w:val="Заголовок 9 Знак"/>
    <w:basedOn w:val="a7"/>
    <w:link w:val="9"/>
    <w:qFormat/>
    <w:rsid w:val="006E719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7">
    <w:name w:val="Заголовок сообщения (текст)"/>
    <w:qFormat/>
    <w:rsid w:val="006E719F"/>
    <w:rPr>
      <w:rFonts w:ascii="Arial Black" w:hAnsi="Arial Black" w:cs="Arial Black"/>
      <w:spacing w:val="-10"/>
      <w:sz w:val="18"/>
      <w:szCs w:val="18"/>
    </w:rPr>
  </w:style>
  <w:style w:type="character" w:customStyle="1" w:styleId="34">
    <w:name w:val="Основной текст 3 Знак"/>
    <w:basedOn w:val="a7"/>
    <w:link w:val="35"/>
    <w:qFormat/>
    <w:rsid w:val="006E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8">
    <w:name w:val="page number"/>
    <w:basedOn w:val="a7"/>
    <w:qFormat/>
    <w:rsid w:val="006E719F"/>
  </w:style>
  <w:style w:type="character" w:customStyle="1" w:styleId="aff9">
    <w:name w:val="Подзаголовок Знак"/>
    <w:basedOn w:val="a7"/>
    <w:link w:val="affa"/>
    <w:qFormat/>
    <w:rsid w:val="006E719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195">
    <w:name w:val="Font Style195"/>
    <w:basedOn w:val="a7"/>
    <w:uiPriority w:val="99"/>
    <w:qFormat/>
    <w:rsid w:val="006E719F"/>
    <w:rPr>
      <w:rFonts w:ascii="Times New Roman" w:hAnsi="Times New Roman" w:cs="Times New Roman"/>
    </w:rPr>
  </w:style>
  <w:style w:type="character" w:styleId="affb">
    <w:name w:val="Placeholder Text"/>
    <w:basedOn w:val="a7"/>
    <w:uiPriority w:val="99"/>
    <w:semiHidden/>
    <w:qFormat/>
    <w:rsid w:val="006E719F"/>
  </w:style>
  <w:style w:type="character" w:customStyle="1" w:styleId="HTML">
    <w:name w:val="Стандартный HTML Знак"/>
    <w:basedOn w:val="a7"/>
    <w:link w:val="HTML0"/>
    <w:uiPriority w:val="99"/>
    <w:qFormat/>
    <w:rsid w:val="006E719F"/>
    <w:rPr>
      <w:rFonts w:ascii="Consolas" w:eastAsia="Times New Roman" w:hAnsi="Consolas" w:cs="Consolas"/>
      <w:sz w:val="20"/>
      <w:szCs w:val="20"/>
      <w:lang w:eastAsia="ru-RU"/>
    </w:rPr>
  </w:style>
  <w:style w:type="paragraph" w:styleId="afd">
    <w:name w:val="Title"/>
    <w:basedOn w:val="a6"/>
    <w:next w:val="aff"/>
    <w:link w:val="afc"/>
    <w:uiPriority w:val="10"/>
    <w:qFormat/>
    <w:rsid w:val="00BA649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paragraph" w:styleId="aff">
    <w:name w:val="Body Text"/>
    <w:basedOn w:val="a6"/>
    <w:link w:val="afe"/>
    <w:unhideWhenUsed/>
    <w:rsid w:val="00BA6490"/>
    <w:pPr>
      <w:spacing w:after="120"/>
    </w:pPr>
    <w:rPr>
      <w:rFonts w:eastAsia="Calibri" w:cs="Times New Roman"/>
    </w:rPr>
  </w:style>
  <w:style w:type="paragraph" w:styleId="affc">
    <w:name w:val="List"/>
    <w:basedOn w:val="aff"/>
    <w:rPr>
      <w:rFonts w:cs="Lohit Devanagari"/>
    </w:rPr>
  </w:style>
  <w:style w:type="paragraph" w:styleId="affd">
    <w:name w:val="caption"/>
    <w:basedOn w:val="a6"/>
    <w:next w:val="a6"/>
    <w:qFormat/>
    <w:rsid w:val="00BA6490"/>
    <w:pPr>
      <w:spacing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affe">
    <w:name w:val="index heading"/>
    <w:basedOn w:val="afd"/>
  </w:style>
  <w:style w:type="paragraph" w:styleId="ab">
    <w:name w:val="Plain Text"/>
    <w:basedOn w:val="a6"/>
    <w:link w:val="aa"/>
    <w:uiPriority w:val="99"/>
    <w:qFormat/>
    <w:rsid w:val="008014F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Iauiue">
    <w:name w:val="Iau?iue"/>
    <w:qFormat/>
    <w:rsid w:val="008014F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f">
    <w:name w:val="Колонтитул"/>
    <w:basedOn w:val="a6"/>
    <w:qFormat/>
  </w:style>
  <w:style w:type="paragraph" w:styleId="ad">
    <w:name w:val="header"/>
    <w:basedOn w:val="a6"/>
    <w:link w:val="ac"/>
    <w:uiPriority w:val="99"/>
    <w:unhideWhenUsed/>
    <w:rsid w:val="008014FC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6"/>
    <w:link w:val="ae"/>
    <w:unhideWhenUsed/>
    <w:rsid w:val="008014FC"/>
    <w:pPr>
      <w:tabs>
        <w:tab w:val="center" w:pos="4677"/>
        <w:tab w:val="right" w:pos="9355"/>
      </w:tabs>
      <w:spacing w:after="0" w:line="240" w:lineRule="auto"/>
    </w:pPr>
  </w:style>
  <w:style w:type="paragraph" w:styleId="afff0">
    <w:name w:val="TOC Heading"/>
    <w:basedOn w:val="1"/>
    <w:next w:val="a6"/>
    <w:uiPriority w:val="39"/>
    <w:semiHidden/>
    <w:unhideWhenUsed/>
    <w:qFormat/>
    <w:rsid w:val="00646F6D"/>
    <w:pPr>
      <w:spacing w:before="480"/>
      <w:outlineLvl w:val="9"/>
    </w:pPr>
    <w:rPr>
      <w:rFonts w:ascii="Times New Roman" w:hAnsi="Times New Roman"/>
      <w:b/>
      <w:bCs/>
      <w:color w:val="auto"/>
      <w:sz w:val="28"/>
      <w:szCs w:val="28"/>
    </w:rPr>
  </w:style>
  <w:style w:type="paragraph" w:styleId="11">
    <w:name w:val="toc 1"/>
    <w:basedOn w:val="a6"/>
    <w:next w:val="a6"/>
    <w:autoRedefine/>
    <w:uiPriority w:val="39"/>
    <w:unhideWhenUsed/>
    <w:rsid w:val="00517D21"/>
    <w:pPr>
      <w:tabs>
        <w:tab w:val="left" w:pos="284"/>
        <w:tab w:val="right" w:leader="dot" w:pos="9923"/>
      </w:tabs>
      <w:spacing w:after="0"/>
      <w:jc w:val="both"/>
    </w:pPr>
  </w:style>
  <w:style w:type="paragraph" w:styleId="25">
    <w:name w:val="toc 2"/>
    <w:basedOn w:val="a6"/>
    <w:next w:val="a6"/>
    <w:autoRedefine/>
    <w:uiPriority w:val="39"/>
    <w:unhideWhenUsed/>
    <w:rsid w:val="00121F9C"/>
    <w:pPr>
      <w:tabs>
        <w:tab w:val="left" w:pos="284"/>
        <w:tab w:val="left" w:pos="426"/>
        <w:tab w:val="right" w:leader="dot" w:pos="9923"/>
      </w:tabs>
      <w:spacing w:after="0"/>
      <w:jc w:val="both"/>
    </w:pPr>
  </w:style>
  <w:style w:type="paragraph" w:styleId="36">
    <w:name w:val="toc 3"/>
    <w:basedOn w:val="a6"/>
    <w:next w:val="a6"/>
    <w:autoRedefine/>
    <w:uiPriority w:val="39"/>
    <w:unhideWhenUsed/>
    <w:rsid w:val="00646F6D"/>
    <w:pPr>
      <w:spacing w:after="100"/>
      <w:ind w:left="440"/>
    </w:pPr>
  </w:style>
  <w:style w:type="paragraph" w:styleId="af4">
    <w:name w:val="List Paragraph"/>
    <w:basedOn w:val="a6"/>
    <w:link w:val="af3"/>
    <w:uiPriority w:val="34"/>
    <w:qFormat/>
    <w:rsid w:val="0056570F"/>
    <w:pPr>
      <w:ind w:left="720"/>
      <w:contextualSpacing/>
    </w:pPr>
  </w:style>
  <w:style w:type="paragraph" w:styleId="af2">
    <w:name w:val="annotation text"/>
    <w:basedOn w:val="a6"/>
    <w:link w:val="af1"/>
    <w:unhideWhenUsed/>
    <w:qFormat/>
    <w:rsid w:val="00AE1964"/>
    <w:pPr>
      <w:spacing w:line="240" w:lineRule="auto"/>
    </w:pPr>
    <w:rPr>
      <w:sz w:val="20"/>
      <w:szCs w:val="20"/>
    </w:rPr>
  </w:style>
  <w:style w:type="paragraph" w:styleId="af6">
    <w:name w:val="Balloon Text"/>
    <w:basedOn w:val="a6"/>
    <w:link w:val="af5"/>
    <w:semiHidden/>
    <w:unhideWhenUsed/>
    <w:qFormat/>
    <w:rsid w:val="00DD3A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f1">
    <w:name w:val="Revision"/>
    <w:uiPriority w:val="99"/>
    <w:semiHidden/>
    <w:qFormat/>
    <w:rsid w:val="00FE1E34"/>
    <w:rPr>
      <w:rFonts w:ascii="Times New Roman" w:hAnsi="Times New Roman"/>
      <w:sz w:val="24"/>
    </w:rPr>
  </w:style>
  <w:style w:type="paragraph" w:customStyle="1" w:styleId="s13">
    <w:name w:val="s_13"/>
    <w:basedOn w:val="a6"/>
    <w:qFormat/>
    <w:rsid w:val="00796409"/>
    <w:pPr>
      <w:spacing w:after="0" w:line="240" w:lineRule="auto"/>
      <w:ind w:firstLine="720"/>
    </w:pPr>
    <w:rPr>
      <w:rFonts w:eastAsia="Times New Roman" w:cs="Times New Roman"/>
      <w:szCs w:val="24"/>
      <w:lang w:val="en-US"/>
    </w:rPr>
  </w:style>
  <w:style w:type="paragraph" w:customStyle="1" w:styleId="ConsPlusNormal">
    <w:name w:val="ConsPlusNormal"/>
    <w:qFormat/>
    <w:rsid w:val="002F0516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a">
    <w:name w:val="Body Text Indent"/>
    <w:basedOn w:val="a6"/>
    <w:link w:val="af9"/>
    <w:rsid w:val="00BA6490"/>
    <w:pPr>
      <w:spacing w:after="0" w:line="240" w:lineRule="auto"/>
      <w:ind w:firstLine="708"/>
    </w:pPr>
    <w:rPr>
      <w:rFonts w:eastAsia="Times New Roman" w:cs="Times New Roman"/>
      <w:szCs w:val="24"/>
      <w:lang w:eastAsia="ru-RU"/>
    </w:rPr>
  </w:style>
  <w:style w:type="paragraph" w:customStyle="1" w:styleId="a4">
    <w:name w:val="Подзаголовок ДИ"/>
    <w:basedOn w:val="a6"/>
    <w:link w:val="afb"/>
    <w:autoRedefine/>
    <w:qFormat/>
    <w:rsid w:val="00BA6490"/>
    <w:pPr>
      <w:widowControl w:val="0"/>
      <w:numPr>
        <w:ilvl w:val="1"/>
        <w:numId w:val="1"/>
      </w:numPr>
      <w:spacing w:after="0" w:line="264" w:lineRule="auto"/>
      <w:jc w:val="both"/>
    </w:pPr>
    <w:rPr>
      <w:rFonts w:eastAsia="Times New Roman" w:cs="Times New Roman"/>
      <w:szCs w:val="24"/>
      <w:lang w:eastAsia="ru-RU"/>
    </w:rPr>
  </w:style>
  <w:style w:type="paragraph" w:customStyle="1" w:styleId="a5">
    <w:name w:val="Подподзаголовок"/>
    <w:basedOn w:val="a6"/>
    <w:autoRedefine/>
    <w:qFormat/>
    <w:rsid w:val="00BA6490"/>
    <w:pPr>
      <w:widowControl w:val="0"/>
      <w:numPr>
        <w:ilvl w:val="2"/>
        <w:numId w:val="1"/>
      </w:numPr>
      <w:spacing w:before="120" w:after="0" w:line="312" w:lineRule="auto"/>
      <w:jc w:val="both"/>
    </w:pPr>
    <w:rPr>
      <w:rFonts w:eastAsia="Times New Roman" w:cs="Times New Roman"/>
      <w:b/>
      <w:i/>
      <w:sz w:val="26"/>
      <w:szCs w:val="26"/>
      <w:lang w:eastAsia="ru-RU"/>
    </w:rPr>
  </w:style>
  <w:style w:type="paragraph" w:customStyle="1" w:styleId="ConsPlusNonformat">
    <w:name w:val="ConsPlusNonformat"/>
    <w:qFormat/>
    <w:rsid w:val="00BA6490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ff1">
    <w:name w:val="footnote text"/>
    <w:basedOn w:val="a6"/>
    <w:link w:val="aff0"/>
    <w:uiPriority w:val="99"/>
    <w:unhideWhenUsed/>
    <w:rsid w:val="00BA6490"/>
    <w:pPr>
      <w:spacing w:after="0" w:line="240" w:lineRule="auto"/>
    </w:pPr>
    <w:rPr>
      <w:rFonts w:eastAsia="Calibri" w:cs="Times New Roman"/>
      <w:sz w:val="20"/>
      <w:szCs w:val="20"/>
    </w:rPr>
  </w:style>
  <w:style w:type="paragraph" w:styleId="aff5">
    <w:name w:val="annotation subject"/>
    <w:basedOn w:val="af2"/>
    <w:next w:val="af2"/>
    <w:link w:val="aff4"/>
    <w:uiPriority w:val="99"/>
    <w:semiHidden/>
    <w:unhideWhenUsed/>
    <w:qFormat/>
    <w:rsid w:val="00BA6490"/>
    <w:rPr>
      <w:rFonts w:eastAsia="Calibri" w:cs="Times New Roman"/>
      <w:b/>
      <w:bCs/>
    </w:rPr>
  </w:style>
  <w:style w:type="paragraph" w:styleId="22">
    <w:name w:val="Body Text 2"/>
    <w:basedOn w:val="a6"/>
    <w:link w:val="21"/>
    <w:unhideWhenUsed/>
    <w:qFormat/>
    <w:rsid w:val="00BA6490"/>
    <w:pPr>
      <w:spacing w:after="120" w:line="480" w:lineRule="auto"/>
    </w:pPr>
    <w:rPr>
      <w:rFonts w:eastAsia="Calibri" w:cs="Times New Roman"/>
    </w:rPr>
  </w:style>
  <w:style w:type="paragraph" w:styleId="32">
    <w:name w:val="Body Text Indent 3"/>
    <w:basedOn w:val="a6"/>
    <w:link w:val="30"/>
    <w:unhideWhenUsed/>
    <w:qFormat/>
    <w:rsid w:val="00BA6490"/>
    <w:pPr>
      <w:spacing w:after="120"/>
      <w:ind w:left="283"/>
    </w:pPr>
    <w:rPr>
      <w:rFonts w:eastAsia="Calibri" w:cs="Times New Roman"/>
      <w:sz w:val="16"/>
      <w:szCs w:val="16"/>
    </w:rPr>
  </w:style>
  <w:style w:type="paragraph" w:styleId="afff2">
    <w:name w:val="Block Text"/>
    <w:basedOn w:val="a6"/>
    <w:qFormat/>
    <w:rsid w:val="00BA6490"/>
    <w:pPr>
      <w:spacing w:after="0" w:line="240" w:lineRule="auto"/>
      <w:ind w:left="1701" w:right="993"/>
      <w:jc w:val="both"/>
    </w:pPr>
    <w:rPr>
      <w:rFonts w:eastAsia="Times New Roman" w:cs="Times New Roman"/>
      <w:szCs w:val="20"/>
      <w:lang w:eastAsia="ru-RU"/>
    </w:rPr>
  </w:style>
  <w:style w:type="paragraph" w:customStyle="1" w:styleId="91">
    <w:name w:val="Обычный 9пт"/>
    <w:basedOn w:val="a6"/>
    <w:qFormat/>
    <w:rsid w:val="00BA6490"/>
    <w:pPr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spacing w:after="0" w:line="240" w:lineRule="auto"/>
      <w:jc w:val="both"/>
    </w:pPr>
    <w:rPr>
      <w:rFonts w:eastAsia="Times New Roman" w:cs="Times New Roman"/>
      <w:sz w:val="18"/>
      <w:szCs w:val="24"/>
      <w:lang w:eastAsia="ru-RU"/>
    </w:rPr>
  </w:style>
  <w:style w:type="paragraph" w:customStyle="1" w:styleId="a0">
    <w:name w:val="Раздел"/>
    <w:basedOn w:val="a6"/>
    <w:next w:val="a1"/>
    <w:qFormat/>
    <w:rsid w:val="00BA6490"/>
    <w:pPr>
      <w:keepNext/>
      <w:numPr>
        <w:ilvl w:val="1"/>
        <w:numId w:val="3"/>
      </w:numPr>
      <w:spacing w:before="120" w:after="0" w:line="240" w:lineRule="auto"/>
      <w:jc w:val="both"/>
      <w:outlineLvl w:val="1"/>
    </w:pPr>
    <w:rPr>
      <w:rFonts w:eastAsia="Times New Roman" w:cs="Times New Roman"/>
      <w:b/>
      <w:szCs w:val="20"/>
      <w:lang w:eastAsia="ru-RU"/>
    </w:rPr>
  </w:style>
  <w:style w:type="paragraph" w:customStyle="1" w:styleId="a1">
    <w:name w:val="Подраздел"/>
    <w:basedOn w:val="a6"/>
    <w:qFormat/>
    <w:rsid w:val="00BA6490"/>
    <w:pPr>
      <w:numPr>
        <w:ilvl w:val="2"/>
        <w:numId w:val="3"/>
      </w:numPr>
      <w:spacing w:before="60" w:after="0" w:line="240" w:lineRule="auto"/>
      <w:jc w:val="both"/>
      <w:outlineLvl w:val="2"/>
    </w:pPr>
    <w:rPr>
      <w:rFonts w:eastAsia="Times New Roman" w:cs="Times New Roman"/>
      <w:bCs/>
      <w:szCs w:val="20"/>
      <w:lang w:eastAsia="ru-RU"/>
    </w:rPr>
  </w:style>
  <w:style w:type="paragraph" w:customStyle="1" w:styleId="a">
    <w:name w:val="Глава"/>
    <w:basedOn w:val="a6"/>
    <w:next w:val="a0"/>
    <w:qFormat/>
    <w:rsid w:val="00BA6490"/>
    <w:pPr>
      <w:keepNext/>
      <w:keepLines/>
      <w:numPr>
        <w:numId w:val="3"/>
      </w:numPr>
      <w:spacing w:before="180" w:after="0" w:line="240" w:lineRule="auto"/>
      <w:jc w:val="both"/>
    </w:pPr>
    <w:rPr>
      <w:rFonts w:eastAsia="Times New Roman" w:cs="Times New Roman"/>
      <w:b/>
      <w:bCs/>
      <w:sz w:val="28"/>
      <w:szCs w:val="20"/>
      <w:lang w:eastAsia="ru-RU"/>
    </w:rPr>
  </w:style>
  <w:style w:type="paragraph" w:customStyle="1" w:styleId="a2">
    <w:name w:val="Пункт"/>
    <w:basedOn w:val="a6"/>
    <w:qFormat/>
    <w:rsid w:val="00BA6490"/>
    <w:pPr>
      <w:numPr>
        <w:ilvl w:val="3"/>
        <w:numId w:val="3"/>
      </w:numPr>
      <w:spacing w:before="60" w:after="0" w:line="240" w:lineRule="auto"/>
      <w:jc w:val="both"/>
      <w:outlineLvl w:val="3"/>
    </w:pPr>
    <w:rPr>
      <w:rFonts w:eastAsia="Times New Roman" w:cs="Times New Roman"/>
      <w:szCs w:val="24"/>
      <w:lang w:eastAsia="ru-RU"/>
    </w:rPr>
  </w:style>
  <w:style w:type="paragraph" w:customStyle="1" w:styleId="a3">
    <w:name w:val="Подпункт"/>
    <w:basedOn w:val="a6"/>
    <w:qFormat/>
    <w:rsid w:val="00BA6490"/>
    <w:pPr>
      <w:numPr>
        <w:ilvl w:val="4"/>
        <w:numId w:val="3"/>
      </w:numPr>
      <w:spacing w:after="120" w:line="240" w:lineRule="auto"/>
      <w:jc w:val="both"/>
      <w:outlineLvl w:val="4"/>
    </w:pPr>
    <w:rPr>
      <w:rFonts w:eastAsia="Times New Roman" w:cs="Times New Roman"/>
      <w:szCs w:val="24"/>
      <w:lang w:eastAsia="ru-RU"/>
    </w:rPr>
  </w:style>
  <w:style w:type="paragraph" w:customStyle="1" w:styleId="5">
    <w:name w:val="5 уровень"/>
    <w:basedOn w:val="a6"/>
    <w:qFormat/>
    <w:rsid w:val="00BA6490"/>
    <w:pPr>
      <w:numPr>
        <w:ilvl w:val="3"/>
        <w:numId w:val="2"/>
      </w:numPr>
      <w:spacing w:after="0" w:line="240" w:lineRule="auto"/>
      <w:ind w:firstLine="567"/>
      <w:jc w:val="both"/>
      <w:outlineLvl w:val="4"/>
    </w:pPr>
    <w:rPr>
      <w:rFonts w:eastAsia="Times New Roman" w:cs="Times New Roman"/>
      <w:szCs w:val="20"/>
      <w:lang w:eastAsia="ru-RU"/>
    </w:rPr>
  </w:style>
  <w:style w:type="paragraph" w:styleId="afff3">
    <w:name w:val="Normal Indent"/>
    <w:basedOn w:val="a6"/>
    <w:qFormat/>
    <w:rsid w:val="00BA6490"/>
    <w:pPr>
      <w:spacing w:after="120" w:line="240" w:lineRule="auto"/>
      <w:ind w:left="1304" w:firstLine="539"/>
    </w:pPr>
    <w:rPr>
      <w:rFonts w:eastAsia="Times New Roman" w:cs="Times New Roman"/>
      <w:szCs w:val="24"/>
      <w:lang w:val="en-GB" w:eastAsia="ru-RU"/>
    </w:rPr>
  </w:style>
  <w:style w:type="paragraph" w:customStyle="1" w:styleId="afff4">
    <w:name w:val="Таблица"/>
    <w:basedOn w:val="a6"/>
    <w:qFormat/>
    <w:rsid w:val="00BA649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s94">
    <w:name w:val="s_94"/>
    <w:basedOn w:val="a6"/>
    <w:qFormat/>
    <w:rsid w:val="00BA6490"/>
    <w:pPr>
      <w:spacing w:after="0" w:line="240" w:lineRule="auto"/>
    </w:pPr>
    <w:rPr>
      <w:rFonts w:eastAsia="Times New Roman" w:cs="Times New Roman"/>
      <w:i/>
      <w:iCs/>
      <w:color w:val="800080"/>
      <w:szCs w:val="24"/>
      <w:lang w:val="en-US"/>
    </w:rPr>
  </w:style>
  <w:style w:type="paragraph" w:customStyle="1" w:styleId="s12">
    <w:name w:val="s_12"/>
    <w:basedOn w:val="a6"/>
    <w:qFormat/>
    <w:rsid w:val="00BA6490"/>
    <w:pPr>
      <w:spacing w:after="0" w:line="240" w:lineRule="auto"/>
      <w:ind w:firstLine="720"/>
    </w:pPr>
    <w:rPr>
      <w:rFonts w:eastAsia="Times New Roman" w:cs="Times New Roman"/>
      <w:szCs w:val="24"/>
      <w:lang w:val="en-US"/>
    </w:rPr>
  </w:style>
  <w:style w:type="paragraph" w:styleId="24">
    <w:name w:val="Body Text Indent 2"/>
    <w:basedOn w:val="a6"/>
    <w:link w:val="23"/>
    <w:unhideWhenUsed/>
    <w:qFormat/>
    <w:rsid w:val="00BA6490"/>
    <w:pPr>
      <w:spacing w:after="120" w:line="480" w:lineRule="auto"/>
      <w:ind w:left="283"/>
    </w:pPr>
    <w:rPr>
      <w:rFonts w:eastAsia="Calibri" w:cs="Times New Roman"/>
    </w:rPr>
  </w:style>
  <w:style w:type="paragraph" w:styleId="afff5">
    <w:name w:val="Normal (Web)"/>
    <w:basedOn w:val="a6"/>
    <w:uiPriority w:val="99"/>
    <w:semiHidden/>
    <w:unhideWhenUsed/>
    <w:qFormat/>
    <w:rsid w:val="00BA6490"/>
    <w:pPr>
      <w:spacing w:beforeAutospacing="1" w:afterAutospacing="1" w:line="240" w:lineRule="auto"/>
    </w:pPr>
    <w:rPr>
      <w:rFonts w:eastAsia="Times New Roman" w:cs="Times New Roman"/>
      <w:szCs w:val="24"/>
      <w:lang w:val="en-US"/>
    </w:rPr>
  </w:style>
  <w:style w:type="paragraph" w:customStyle="1" w:styleId="26">
    <w:name w:val="заголовок 2"/>
    <w:basedOn w:val="a6"/>
    <w:next w:val="a6"/>
    <w:qFormat/>
    <w:rsid w:val="00BA6490"/>
    <w:pPr>
      <w:keepNext/>
      <w:widowControl w:val="0"/>
      <w:spacing w:after="0" w:line="240" w:lineRule="auto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6"/>
    <w:qFormat/>
    <w:rsid w:val="00BA6490"/>
    <w:pPr>
      <w:spacing w:beforeAutospacing="1" w:afterAutospacing="1" w:line="240" w:lineRule="auto"/>
    </w:pPr>
    <w:rPr>
      <w:rFonts w:eastAsia="Times New Roman" w:cs="Times New Roman"/>
      <w:szCs w:val="24"/>
      <w:lang w:val="en-US"/>
    </w:rPr>
  </w:style>
  <w:style w:type="paragraph" w:styleId="35">
    <w:name w:val="Body Text 3"/>
    <w:basedOn w:val="a6"/>
    <w:link w:val="34"/>
    <w:qFormat/>
    <w:rsid w:val="006E719F"/>
    <w:pPr>
      <w:widowControl w:val="0"/>
      <w:spacing w:after="0" w:line="284" w:lineRule="exact"/>
      <w:ind w:right="19"/>
      <w:jc w:val="both"/>
    </w:pPr>
    <w:rPr>
      <w:rFonts w:eastAsia="Times New Roman" w:cs="Times New Roman"/>
      <w:szCs w:val="24"/>
      <w:lang w:eastAsia="ru-RU"/>
    </w:rPr>
  </w:style>
  <w:style w:type="paragraph" w:customStyle="1" w:styleId="ConsNonformat">
    <w:name w:val="ConsNonformat"/>
    <w:qFormat/>
    <w:rsid w:val="006E719F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qFormat/>
    <w:rsid w:val="006E719F"/>
    <w:pPr>
      <w:widowControl w:val="0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a">
    <w:name w:val="Subtitle"/>
    <w:basedOn w:val="a6"/>
    <w:link w:val="aff9"/>
    <w:qFormat/>
    <w:rsid w:val="006E719F"/>
    <w:pPr>
      <w:spacing w:after="0" w:line="240" w:lineRule="auto"/>
      <w:jc w:val="right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E719F"/>
    <w:pPr>
      <w:widowControl w:val="0"/>
    </w:pPr>
    <w:rPr>
      <w:rFonts w:ascii="Arial" w:eastAsia="Times New Roman" w:hAnsi="Arial" w:cs="Arial"/>
      <w:b/>
      <w:bCs/>
      <w:lang w:eastAsia="ru-RU"/>
    </w:rPr>
  </w:style>
  <w:style w:type="paragraph" w:customStyle="1" w:styleId="ConsPlusCell">
    <w:name w:val="ConsPlusCell"/>
    <w:qFormat/>
    <w:rsid w:val="006E719F"/>
    <w:pPr>
      <w:widowControl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Знак Знак Знак1"/>
    <w:basedOn w:val="a6"/>
    <w:qFormat/>
    <w:rsid w:val="006E719F"/>
    <w:pPr>
      <w:tabs>
        <w:tab w:val="left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6">
    <w:name w:val="List Number"/>
    <w:basedOn w:val="a6"/>
    <w:qFormat/>
    <w:rsid w:val="006E719F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Cs w:val="24"/>
      <w:lang w:eastAsia="ru-RU"/>
    </w:rPr>
  </w:style>
  <w:style w:type="paragraph" w:customStyle="1" w:styleId="Style14">
    <w:name w:val="Style14"/>
    <w:basedOn w:val="a6"/>
    <w:uiPriority w:val="99"/>
    <w:qFormat/>
    <w:rsid w:val="006E719F"/>
    <w:pPr>
      <w:spacing w:after="0" w:line="276" w:lineRule="exact"/>
      <w:ind w:firstLine="533"/>
      <w:jc w:val="both"/>
    </w:pPr>
    <w:rPr>
      <w:rFonts w:cs="Times New Roman"/>
      <w:szCs w:val="24"/>
      <w:lang w:eastAsia="ru-RU"/>
    </w:rPr>
  </w:style>
  <w:style w:type="paragraph" w:styleId="HTML0">
    <w:name w:val="HTML Preformatted"/>
    <w:basedOn w:val="a6"/>
    <w:link w:val="HTML"/>
    <w:uiPriority w:val="99"/>
    <w:unhideWhenUsed/>
    <w:qFormat/>
    <w:rsid w:val="006E719F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ff7">
    <w:name w:val="Содержимое врезки"/>
    <w:basedOn w:val="a6"/>
    <w:qFormat/>
  </w:style>
  <w:style w:type="numbering" w:customStyle="1" w:styleId="13">
    <w:name w:val="Стиль1"/>
    <w:uiPriority w:val="99"/>
    <w:qFormat/>
    <w:rsid w:val="00BA6490"/>
  </w:style>
  <w:style w:type="numbering" w:customStyle="1" w:styleId="27">
    <w:name w:val="Стиль2"/>
    <w:uiPriority w:val="99"/>
    <w:qFormat/>
    <w:rsid w:val="00BA6490"/>
  </w:style>
  <w:style w:type="numbering" w:customStyle="1" w:styleId="37">
    <w:name w:val="Стиль3"/>
    <w:uiPriority w:val="99"/>
    <w:qFormat/>
    <w:rsid w:val="00BA6490"/>
  </w:style>
  <w:style w:type="numbering" w:customStyle="1" w:styleId="41">
    <w:name w:val="Стиль4"/>
    <w:uiPriority w:val="99"/>
    <w:qFormat/>
    <w:rsid w:val="00BA6490"/>
  </w:style>
  <w:style w:type="numbering" w:customStyle="1" w:styleId="52">
    <w:name w:val="Стиль5"/>
    <w:uiPriority w:val="99"/>
    <w:qFormat/>
    <w:rsid w:val="00BA6490"/>
  </w:style>
  <w:style w:type="numbering" w:customStyle="1" w:styleId="61">
    <w:name w:val="Стиль6"/>
    <w:uiPriority w:val="99"/>
    <w:qFormat/>
    <w:rsid w:val="00BA6490"/>
  </w:style>
  <w:style w:type="numbering" w:customStyle="1" w:styleId="71">
    <w:name w:val="Стиль7"/>
    <w:uiPriority w:val="99"/>
    <w:qFormat/>
    <w:rsid w:val="00BA6490"/>
  </w:style>
  <w:style w:type="numbering" w:customStyle="1" w:styleId="81">
    <w:name w:val="8"/>
    <w:uiPriority w:val="99"/>
    <w:qFormat/>
    <w:rsid w:val="00BA6490"/>
  </w:style>
  <w:style w:type="numbering" w:customStyle="1" w:styleId="92">
    <w:name w:val="9"/>
    <w:uiPriority w:val="99"/>
    <w:qFormat/>
    <w:rsid w:val="00BA6490"/>
  </w:style>
  <w:style w:type="numbering" w:customStyle="1" w:styleId="130">
    <w:name w:val="13"/>
    <w:uiPriority w:val="99"/>
    <w:qFormat/>
    <w:rsid w:val="00BA6490"/>
  </w:style>
  <w:style w:type="numbering" w:customStyle="1" w:styleId="110">
    <w:name w:val="11"/>
    <w:uiPriority w:val="99"/>
    <w:qFormat/>
    <w:rsid w:val="00BA6490"/>
  </w:style>
  <w:style w:type="numbering" w:customStyle="1" w:styleId="120">
    <w:name w:val="12"/>
    <w:uiPriority w:val="99"/>
    <w:qFormat/>
    <w:rsid w:val="00BA6490"/>
  </w:style>
  <w:style w:type="numbering" w:customStyle="1" w:styleId="100">
    <w:name w:val="10"/>
    <w:uiPriority w:val="99"/>
    <w:qFormat/>
    <w:rsid w:val="00BA6490"/>
  </w:style>
  <w:style w:type="table" w:customStyle="1" w:styleId="14">
    <w:name w:val="Сетка таблицы1"/>
    <w:basedOn w:val="a8"/>
    <w:uiPriority w:val="59"/>
    <w:rsid w:val="00801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8">
    <w:name w:val="Table Grid"/>
    <w:basedOn w:val="a8"/>
    <w:uiPriority w:val="39"/>
    <w:rsid w:val="00801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8"/>
    <w:uiPriority w:val="59"/>
    <w:rsid w:val="008014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Заголовок 3 Знак1"/>
    <w:basedOn w:val="a8"/>
    <w:link w:val="3"/>
    <w:uiPriority w:val="59"/>
    <w:rsid w:val="00801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8"/>
    <w:uiPriority w:val="59"/>
    <w:rsid w:val="00801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3DEA-1CF0-4C14-9A58-8D70706D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1586</Words>
  <Characters>9045</Characters>
  <Application>Microsoft Office Word</Application>
  <DocSecurity>0</DocSecurity>
  <Lines>75</Lines>
  <Paragraphs>21</Paragraphs>
  <ScaleCrop>false</ScaleCrop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Хомутинникова Светлана Николаевна</dc:creator>
  <dc:description/>
  <cp:lastModifiedBy>Перепелица Наталия Сергеевна</cp:lastModifiedBy>
  <cp:revision>6</cp:revision>
  <cp:lastPrinted>2022-02-24T09:31:00Z</cp:lastPrinted>
  <dcterms:created xsi:type="dcterms:W3CDTF">2022-04-20T08:39:00Z</dcterms:created>
  <dcterms:modified xsi:type="dcterms:W3CDTF">2025-12-26T10:26:00Z</dcterms:modified>
  <dc:language>ru-RU</dc:language>
</cp:coreProperties>
</file>